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B61" w:rsidRDefault="00225B61" w:rsidP="00225B61">
      <w:pPr>
        <w:spacing w:after="0"/>
        <w:contextualSpacing/>
      </w:pPr>
      <w:r>
        <w:rPr>
          <w:b/>
        </w:rPr>
        <w:t>Modèle de présentation de la demande de soutien</w:t>
      </w:r>
    </w:p>
    <w:p w:rsidR="00225B61" w:rsidRDefault="00225B61" w:rsidP="00225B61">
      <w:pPr>
        <w:spacing w:after="0"/>
        <w:contextualSpacing/>
        <w:rPr>
          <w:sz w:val="16"/>
          <w:szCs w:val="16"/>
        </w:rPr>
      </w:pPr>
    </w:p>
    <w:p w:rsidR="00225B61" w:rsidRDefault="00225B61" w:rsidP="00225B61">
      <w:pPr>
        <w:spacing w:after="0" w:line="240" w:lineRule="auto"/>
        <w:contextualSpacing/>
      </w:pPr>
      <w:r>
        <w:t>Le tableau 2 contient le modèle de demande de soutien. Les contenus et la structure décrits doivent impérativement être respectés. L’OFAG peut se servir du contenu du chap. 0 (Mots-clés et résumé) pour informer le public du projet (uniquement pour les demandes approuvées).</w:t>
      </w:r>
    </w:p>
    <w:p w:rsidR="00225B61" w:rsidRDefault="00225B61" w:rsidP="00225B61">
      <w:pPr>
        <w:pStyle w:val="Beschriftung"/>
        <w:keepNext/>
        <w:jc w:val="center"/>
      </w:pPr>
      <w:r>
        <w:t xml:space="preserve">Tableau </w:t>
      </w:r>
      <w:r>
        <w:fldChar w:fldCharType="begin"/>
      </w:r>
      <w:r>
        <w:instrText xml:space="preserve"> SEQ Tabelle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> :</w:t>
      </w:r>
      <w:r>
        <w:rPr>
          <w:b w:val="0"/>
        </w:rPr>
        <w:t xml:space="preserve"> Modèle de demande de soutien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6"/>
        <w:gridCol w:w="1183"/>
        <w:gridCol w:w="9301"/>
      </w:tblGrid>
      <w:tr w:rsidR="00225B61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25B61" w:rsidRDefault="00225B61">
            <w:pPr>
              <w:spacing w:before="80" w:after="80" w:line="240" w:lineRule="auto"/>
              <w:rPr>
                <w:rFonts w:eastAsia="Calibri"/>
                <w:b/>
              </w:rPr>
            </w:pPr>
            <w:r>
              <w:rPr>
                <w:b/>
              </w:rPr>
              <w:t>Chapitre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25B61" w:rsidRDefault="00225B61">
            <w:pPr>
              <w:spacing w:before="80" w:after="80" w:line="240" w:lineRule="auto"/>
              <w:ind w:left="-108" w:right="-108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Signes*</w:t>
            </w:r>
          </w:p>
        </w:tc>
        <w:tc>
          <w:tcPr>
            <w:tcW w:w="9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25B61" w:rsidRDefault="00225B61">
            <w:pPr>
              <w:spacing w:before="80" w:after="80" w:line="240" w:lineRule="auto"/>
              <w:rPr>
                <w:rFonts w:eastAsia="Calibri"/>
                <w:b/>
              </w:rPr>
            </w:pPr>
            <w:r>
              <w:rPr>
                <w:b/>
              </w:rPr>
              <w:t>Contenu obligatoire des chapitres</w:t>
            </w:r>
          </w:p>
        </w:tc>
      </w:tr>
      <w:tr w:rsidR="00225B61" w:rsidRPr="00225B61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1" w:rsidRDefault="00225B61" w:rsidP="008537A3">
            <w:pPr>
              <w:pStyle w:val="Listenabsatz"/>
              <w:numPr>
                <w:ilvl w:val="0"/>
                <w:numId w:val="1"/>
              </w:numPr>
              <w:spacing w:before="80" w:after="80" w:line="240" w:lineRule="auto"/>
              <w:rPr>
                <w:b/>
              </w:rPr>
            </w:pPr>
            <w:r>
              <w:rPr>
                <w:rFonts w:eastAsia="Calibri"/>
                <w:b/>
              </w:rPr>
              <w:t>Mots-clés et résumé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1" w:rsidRDefault="00225B61">
            <w:pPr>
              <w:spacing w:before="80" w:after="80" w:line="240" w:lineRule="auto"/>
              <w:jc w:val="center"/>
            </w:pPr>
            <w:r>
              <w:rPr>
                <w:rFonts w:eastAsia="Calibri"/>
              </w:rPr>
              <w:t>3000</w:t>
            </w:r>
          </w:p>
        </w:tc>
        <w:tc>
          <w:tcPr>
            <w:tcW w:w="9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1" w:rsidRDefault="00225B61" w:rsidP="008537A3">
            <w:pPr>
              <w:numPr>
                <w:ilvl w:val="0"/>
                <w:numId w:val="2"/>
              </w:numPr>
              <w:spacing w:before="100" w:after="10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Résumé</w:t>
            </w:r>
          </w:p>
          <w:p w:rsidR="00225B61" w:rsidRDefault="00225B61" w:rsidP="008537A3">
            <w:pPr>
              <w:numPr>
                <w:ilvl w:val="0"/>
                <w:numId w:val="3"/>
              </w:numPr>
              <w:spacing w:before="100" w:after="10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Introduction à la thématique</w:t>
            </w:r>
          </w:p>
          <w:p w:rsidR="00225B61" w:rsidRDefault="00225B61" w:rsidP="008537A3">
            <w:pPr>
              <w:numPr>
                <w:ilvl w:val="0"/>
                <w:numId w:val="3"/>
              </w:numPr>
              <w:spacing w:before="100" w:after="10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Contexte : situation actuelle et pertinence du projet</w:t>
            </w:r>
          </w:p>
          <w:p w:rsidR="00225B61" w:rsidRDefault="00225B61" w:rsidP="008537A3">
            <w:pPr>
              <w:numPr>
                <w:ilvl w:val="0"/>
                <w:numId w:val="3"/>
              </w:numPr>
              <w:spacing w:before="100" w:after="10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Objectifs et innovations </w:t>
            </w:r>
            <w:r>
              <w:t>techniques, organisationnelles ou structurelles </w:t>
            </w:r>
            <w:r>
              <w:rPr>
                <w:rFonts w:eastAsia="Calibri"/>
              </w:rPr>
              <w:t xml:space="preserve">: objectifs d’efficacité et objectifs d’apprentissage, innovations </w:t>
            </w:r>
            <w:r>
              <w:t>techniques, organisationnelles ou structurelles</w:t>
            </w:r>
          </w:p>
          <w:p w:rsidR="00225B61" w:rsidRDefault="00225B61" w:rsidP="008537A3">
            <w:pPr>
              <w:numPr>
                <w:ilvl w:val="0"/>
                <w:numId w:val="3"/>
              </w:numPr>
              <w:spacing w:before="100" w:after="100" w:line="240" w:lineRule="auto"/>
              <w:rPr>
                <w:rFonts w:eastAsia="Calibri"/>
                <w:lang w:val="fr-FR"/>
              </w:rPr>
            </w:pPr>
            <w:r>
              <w:rPr>
                <w:rFonts w:eastAsia="Calibri"/>
                <w:lang w:val="fr-FR"/>
              </w:rPr>
              <w:t>Données clés : région concernée, entité responsable du projet, calendrier, finances, adresse de contact de l’entité responsable du projet pour les parties intéressées (mots clés)</w:t>
            </w:r>
          </w:p>
          <w:p w:rsidR="00225B61" w:rsidRDefault="00225B61" w:rsidP="008537A3">
            <w:pPr>
              <w:pStyle w:val="Listenabsatz"/>
              <w:numPr>
                <w:ilvl w:val="0"/>
                <w:numId w:val="4"/>
              </w:numPr>
              <w:spacing w:before="80" w:after="80" w:line="240" w:lineRule="auto"/>
            </w:pPr>
            <w:r>
              <w:rPr>
                <w:rFonts w:eastAsia="Calibri"/>
              </w:rPr>
              <w:t>Mots-clés: conformément à l’esquisse</w:t>
            </w:r>
          </w:p>
        </w:tc>
      </w:tr>
      <w:tr w:rsidR="00225B61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1" w:rsidRDefault="00225B61" w:rsidP="008537A3">
            <w:pPr>
              <w:pStyle w:val="Listenabsatz"/>
              <w:numPr>
                <w:ilvl w:val="0"/>
                <w:numId w:val="1"/>
              </w:numPr>
              <w:spacing w:before="80" w:after="80" w:line="240" w:lineRule="auto"/>
              <w:rPr>
                <w:rFonts w:eastAsia="Calibri"/>
                <w:b/>
              </w:rPr>
            </w:pPr>
            <w:r>
              <w:rPr>
                <w:b/>
              </w:rPr>
              <w:t>Introduction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1" w:rsidRDefault="00225B61">
            <w:pPr>
              <w:spacing w:before="80" w:after="80" w:line="240" w:lineRule="auto"/>
              <w:jc w:val="center"/>
              <w:rPr>
                <w:rFonts w:eastAsia="Calibri"/>
              </w:rPr>
            </w:pPr>
            <w:r>
              <w:t>3 000</w:t>
            </w:r>
          </w:p>
        </w:tc>
        <w:tc>
          <w:tcPr>
            <w:tcW w:w="9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1" w:rsidRDefault="00225B61" w:rsidP="008537A3">
            <w:pPr>
              <w:pStyle w:val="Listenabsatz"/>
              <w:numPr>
                <w:ilvl w:val="0"/>
                <w:numId w:val="4"/>
              </w:numPr>
              <w:spacing w:before="80" w:after="80" w:line="240" w:lineRule="auto"/>
              <w:rPr>
                <w:rFonts w:eastAsia="Calibri"/>
              </w:rPr>
            </w:pPr>
            <w:r>
              <w:t xml:space="preserve">Motivation du projet </w:t>
            </w:r>
          </w:p>
          <w:p w:rsidR="00225B61" w:rsidRDefault="00225B61" w:rsidP="008537A3">
            <w:pPr>
              <w:pStyle w:val="Listenabsatz"/>
              <w:numPr>
                <w:ilvl w:val="0"/>
                <w:numId w:val="4"/>
              </w:numPr>
              <w:spacing w:before="80" w:after="80" w:line="240" w:lineRule="auto"/>
              <w:rPr>
                <w:rFonts w:eastAsia="Calibri"/>
              </w:rPr>
            </w:pPr>
            <w:r>
              <w:t>Historique du projet</w:t>
            </w:r>
          </w:p>
        </w:tc>
      </w:tr>
      <w:tr w:rsidR="00225B61" w:rsidRPr="00225B61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1" w:rsidRDefault="00225B61" w:rsidP="008537A3">
            <w:pPr>
              <w:pStyle w:val="Listenabsatz"/>
              <w:numPr>
                <w:ilvl w:val="0"/>
                <w:numId w:val="1"/>
              </w:numPr>
              <w:spacing w:before="80" w:after="80" w:line="240" w:lineRule="auto"/>
              <w:rPr>
                <w:rFonts w:eastAsia="Calibri"/>
                <w:b/>
              </w:rPr>
            </w:pPr>
            <w:r>
              <w:rPr>
                <w:b/>
              </w:rPr>
              <w:t>Etat initial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1" w:rsidRDefault="00225B61">
            <w:pPr>
              <w:spacing w:before="80" w:after="80" w:line="240" w:lineRule="auto"/>
              <w:jc w:val="center"/>
              <w:rPr>
                <w:rFonts w:eastAsia="Calibri"/>
              </w:rPr>
            </w:pPr>
            <w:r>
              <w:t>15 000</w:t>
            </w:r>
          </w:p>
        </w:tc>
        <w:tc>
          <w:tcPr>
            <w:tcW w:w="9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1" w:rsidRDefault="00225B61" w:rsidP="008537A3">
            <w:pPr>
              <w:pStyle w:val="Listenabsatz"/>
              <w:numPr>
                <w:ilvl w:val="0"/>
                <w:numId w:val="4"/>
              </w:numPr>
              <w:spacing w:before="80" w:after="80" w:line="240" w:lineRule="auto"/>
              <w:ind w:left="357" w:hanging="357"/>
              <w:rPr>
                <w:rFonts w:eastAsia="Calibri"/>
              </w:rPr>
            </w:pPr>
            <w:r>
              <w:t>État initial des ressources naturelles / moyens de production principaux concernés par le projet et description de la pratique actuelle dans le domaine de ces ressources / moyens de production :</w:t>
            </w:r>
          </w:p>
          <w:p w:rsidR="00225B61" w:rsidRDefault="00225B61" w:rsidP="008537A3">
            <w:pPr>
              <w:pStyle w:val="Listenabsatz"/>
              <w:numPr>
                <w:ilvl w:val="1"/>
                <w:numId w:val="4"/>
              </w:numPr>
              <w:spacing w:before="80" w:after="80" w:line="240" w:lineRule="auto"/>
              <w:ind w:left="742"/>
              <w:rPr>
                <w:rFonts w:eastAsia="Calibri"/>
              </w:rPr>
            </w:pPr>
            <w:proofErr w:type="gramStart"/>
            <w:r>
              <w:t>mise</w:t>
            </w:r>
            <w:proofErr w:type="gramEnd"/>
            <w:r>
              <w:t xml:space="preserve"> en évidence de la nécessité d</w:t>
            </w:r>
            <w:r>
              <w:rPr>
                <w:rFonts w:cs="Arial" w:hint="cs"/>
              </w:rPr>
              <w:t>’</w:t>
            </w:r>
            <w:r>
              <w:t>action et de la pertinence du sujet,</w:t>
            </w:r>
          </w:p>
          <w:p w:rsidR="00225B61" w:rsidRDefault="00225B61" w:rsidP="008537A3">
            <w:pPr>
              <w:pStyle w:val="Listenabsatz"/>
              <w:numPr>
                <w:ilvl w:val="1"/>
                <w:numId w:val="4"/>
              </w:numPr>
              <w:spacing w:before="80" w:after="80" w:line="240" w:lineRule="auto"/>
              <w:ind w:left="742"/>
              <w:rPr>
                <w:rFonts w:eastAsia="Calibri"/>
              </w:rPr>
            </w:pPr>
            <w:r>
              <w:t>évaluation de l</w:t>
            </w:r>
            <w:r>
              <w:rPr>
                <w:rFonts w:cs="Arial" w:hint="cs"/>
              </w:rPr>
              <w:t>’</w:t>
            </w:r>
            <w:r>
              <w:t>état actuel des connaissances (avec indication des sources) comprise.</w:t>
            </w:r>
          </w:p>
        </w:tc>
      </w:tr>
      <w:tr w:rsidR="00225B61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25B61" w:rsidRDefault="00225B61" w:rsidP="008537A3">
            <w:pPr>
              <w:pStyle w:val="Listenabsatz"/>
              <w:numPr>
                <w:ilvl w:val="0"/>
                <w:numId w:val="1"/>
              </w:numPr>
              <w:spacing w:before="80" w:after="80" w:line="240" w:lineRule="auto"/>
              <w:rPr>
                <w:rFonts w:eastAsia="Calibri"/>
                <w:b/>
              </w:rPr>
            </w:pPr>
            <w:r>
              <w:rPr>
                <w:b/>
              </w:rPr>
              <w:t>Objectifs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B61" w:rsidRDefault="00225B61">
            <w:pPr>
              <w:spacing w:before="80" w:after="80" w:line="240" w:lineRule="auto"/>
              <w:jc w:val="center"/>
              <w:rPr>
                <w:rFonts w:eastAsia="Calibri"/>
              </w:rPr>
            </w:pPr>
          </w:p>
        </w:tc>
        <w:tc>
          <w:tcPr>
            <w:tcW w:w="93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B61" w:rsidRDefault="00225B61">
            <w:pPr>
              <w:spacing w:before="80" w:after="80" w:line="240" w:lineRule="auto"/>
              <w:rPr>
                <w:rFonts w:eastAsia="Calibri"/>
              </w:rPr>
            </w:pPr>
          </w:p>
        </w:tc>
      </w:tr>
      <w:tr w:rsidR="00225B61">
        <w:tc>
          <w:tcPr>
            <w:tcW w:w="4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25B61" w:rsidRDefault="00225B61" w:rsidP="008537A3">
            <w:pPr>
              <w:pStyle w:val="Listenabsatz"/>
              <w:numPr>
                <w:ilvl w:val="1"/>
                <w:numId w:val="1"/>
              </w:numPr>
              <w:spacing w:before="80" w:after="80" w:line="240" w:lineRule="auto"/>
              <w:rPr>
                <w:rFonts w:eastAsia="Calibri"/>
              </w:rPr>
            </w:pPr>
            <w:r>
              <w:t>Objectifs généraux</w:t>
            </w:r>
          </w:p>
        </w:tc>
        <w:tc>
          <w:tcPr>
            <w:tcW w:w="11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25B61" w:rsidRDefault="00225B61">
            <w:pPr>
              <w:spacing w:before="80" w:after="80" w:line="240" w:lineRule="auto"/>
              <w:jc w:val="center"/>
              <w:rPr>
                <w:rFonts w:eastAsia="Calibri"/>
              </w:rPr>
            </w:pPr>
            <w:r>
              <w:t>2 000</w:t>
            </w:r>
          </w:p>
        </w:tc>
        <w:tc>
          <w:tcPr>
            <w:tcW w:w="93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25B61" w:rsidRDefault="00225B61" w:rsidP="008537A3">
            <w:pPr>
              <w:pStyle w:val="Listenabsatz"/>
              <w:numPr>
                <w:ilvl w:val="0"/>
                <w:numId w:val="4"/>
              </w:numPr>
              <w:spacing w:before="80" w:after="80" w:line="240" w:lineRule="auto"/>
              <w:rPr>
                <w:rFonts w:eastAsia="Calibri"/>
              </w:rPr>
            </w:pPr>
            <w:r>
              <w:t xml:space="preserve">Définition des objectifs généraux </w:t>
            </w:r>
          </w:p>
        </w:tc>
      </w:tr>
      <w:tr w:rsidR="00225B61" w:rsidRPr="00225B61">
        <w:tc>
          <w:tcPr>
            <w:tcW w:w="4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25B61" w:rsidRDefault="00225B61" w:rsidP="008537A3">
            <w:pPr>
              <w:pStyle w:val="Listenabsatz"/>
              <w:numPr>
                <w:ilvl w:val="1"/>
                <w:numId w:val="1"/>
              </w:numPr>
              <w:spacing w:before="80" w:after="80" w:line="240" w:lineRule="auto"/>
              <w:rPr>
                <w:rFonts w:eastAsia="Calibri"/>
              </w:rPr>
            </w:pPr>
            <w:r>
              <w:t>Objectifs quantitatifs</w:t>
            </w:r>
          </w:p>
        </w:tc>
        <w:tc>
          <w:tcPr>
            <w:tcW w:w="11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25B61" w:rsidRDefault="00225B61">
            <w:pPr>
              <w:spacing w:before="80" w:after="80" w:line="240" w:lineRule="auto"/>
              <w:jc w:val="center"/>
              <w:rPr>
                <w:rFonts w:eastAsia="Calibri"/>
              </w:rPr>
            </w:pPr>
            <w:r>
              <w:t>2 000</w:t>
            </w:r>
          </w:p>
        </w:tc>
        <w:tc>
          <w:tcPr>
            <w:tcW w:w="93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25B61" w:rsidRDefault="00225B61" w:rsidP="008537A3">
            <w:pPr>
              <w:pStyle w:val="Listenabsatz"/>
              <w:numPr>
                <w:ilvl w:val="0"/>
                <w:numId w:val="4"/>
              </w:numPr>
              <w:spacing w:before="80" w:after="80" w:line="240" w:lineRule="auto"/>
              <w:rPr>
                <w:rFonts w:eastAsia="Calibri"/>
              </w:rPr>
            </w:pPr>
            <w:r>
              <w:t>Définition des effets visés, y compris la quantification de l</w:t>
            </w:r>
            <w:r>
              <w:rPr>
                <w:rFonts w:cs="Arial" w:hint="cs"/>
              </w:rPr>
              <w:t>’</w:t>
            </w:r>
            <w:r>
              <w:t>amélioration par rapport à l</w:t>
            </w:r>
            <w:r>
              <w:rPr>
                <w:rFonts w:cs="Arial" w:hint="cs"/>
              </w:rPr>
              <w:t>’</w:t>
            </w:r>
            <w:r>
              <w:t xml:space="preserve">état initial selon le chap. 2. </w:t>
            </w:r>
          </w:p>
          <w:p w:rsidR="00225B61" w:rsidRDefault="00225B61" w:rsidP="008537A3">
            <w:pPr>
              <w:pStyle w:val="Listenabsatz"/>
              <w:numPr>
                <w:ilvl w:val="0"/>
                <w:numId w:val="4"/>
              </w:numPr>
              <w:spacing w:before="80" w:after="80" w:line="240" w:lineRule="auto"/>
              <w:rPr>
                <w:rFonts w:eastAsia="Calibri"/>
              </w:rPr>
            </w:pPr>
            <w:r>
              <w:t>Quantification des objectifs en matière de participation (par ex. participation des agriculteurs au projet, nombre d</w:t>
            </w:r>
            <w:r>
              <w:rPr>
                <w:rFonts w:cs="Arial" w:hint="cs"/>
              </w:rPr>
              <w:t>’</w:t>
            </w:r>
            <w:r>
              <w:t>exploitations par mesure).</w:t>
            </w:r>
          </w:p>
        </w:tc>
      </w:tr>
      <w:tr w:rsidR="00225B61" w:rsidRPr="00225B61">
        <w:tc>
          <w:tcPr>
            <w:tcW w:w="4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1" w:rsidRDefault="00225B61" w:rsidP="008537A3">
            <w:pPr>
              <w:pStyle w:val="Listenabsatz"/>
              <w:numPr>
                <w:ilvl w:val="1"/>
                <w:numId w:val="1"/>
              </w:numPr>
              <w:spacing w:before="80" w:after="80" w:line="240" w:lineRule="auto"/>
              <w:rPr>
                <w:rFonts w:eastAsia="Calibri"/>
              </w:rPr>
            </w:pPr>
            <w:r>
              <w:t>Objectif en matière de gain de connaissances</w:t>
            </w:r>
          </w:p>
        </w:tc>
        <w:tc>
          <w:tcPr>
            <w:tcW w:w="11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1" w:rsidRDefault="00225B61">
            <w:pPr>
              <w:spacing w:before="80" w:after="80" w:line="240" w:lineRule="auto"/>
              <w:jc w:val="center"/>
              <w:rPr>
                <w:rFonts w:eastAsia="Calibri"/>
              </w:rPr>
            </w:pPr>
            <w:r>
              <w:t>2 000</w:t>
            </w:r>
          </w:p>
        </w:tc>
        <w:tc>
          <w:tcPr>
            <w:tcW w:w="93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1" w:rsidRDefault="00225B61" w:rsidP="008537A3">
            <w:pPr>
              <w:pStyle w:val="Listenabsatz"/>
              <w:numPr>
                <w:ilvl w:val="0"/>
                <w:numId w:val="4"/>
              </w:numPr>
              <w:spacing w:before="80" w:after="80" w:line="240" w:lineRule="auto"/>
              <w:rPr>
                <w:rFonts w:eastAsia="Calibri"/>
              </w:rPr>
            </w:pPr>
            <w:r>
              <w:t>Mise en évidence du gain de connaissance que la réalisation des innovations techniques, organisationnelles ou structurelles dans l</w:t>
            </w:r>
            <w:r>
              <w:rPr>
                <w:rFonts w:cs="Arial" w:hint="cs"/>
              </w:rPr>
              <w:t>’</w:t>
            </w:r>
            <w:r>
              <w:t>agriculture peut apporter au-delà de la région ou de la branche concernées :</w:t>
            </w:r>
          </w:p>
          <w:p w:rsidR="00225B61" w:rsidRDefault="00225B61" w:rsidP="008537A3">
            <w:pPr>
              <w:pStyle w:val="Listenabsatz"/>
              <w:numPr>
                <w:ilvl w:val="1"/>
                <w:numId w:val="4"/>
              </w:numPr>
              <w:spacing w:before="80" w:after="80" w:line="240" w:lineRule="auto"/>
              <w:ind w:left="742"/>
              <w:rPr>
                <w:rFonts w:eastAsia="Calibri"/>
              </w:rPr>
            </w:pPr>
            <w:proofErr w:type="gramStart"/>
            <w:r>
              <w:t>mise</w:t>
            </w:r>
            <w:proofErr w:type="gramEnd"/>
            <w:r>
              <w:t xml:space="preserve"> en évidence du degré d</w:t>
            </w:r>
            <w:r>
              <w:rPr>
                <w:rFonts w:cs="Arial" w:hint="cs"/>
              </w:rPr>
              <w:t>’</w:t>
            </w:r>
            <w:r>
              <w:t>innovation du projet,</w:t>
            </w:r>
          </w:p>
          <w:p w:rsidR="00225B61" w:rsidRDefault="00225B61" w:rsidP="008537A3">
            <w:pPr>
              <w:pStyle w:val="Listenabsatz"/>
              <w:numPr>
                <w:ilvl w:val="1"/>
                <w:numId w:val="4"/>
              </w:numPr>
              <w:spacing w:before="80" w:after="80" w:line="240" w:lineRule="auto"/>
              <w:ind w:left="742"/>
              <w:rPr>
                <w:rFonts w:eastAsia="Calibri"/>
              </w:rPr>
            </w:pPr>
            <w:proofErr w:type="gramStart"/>
            <w:r>
              <w:t>présentation</w:t>
            </w:r>
            <w:proofErr w:type="gramEnd"/>
            <w:r>
              <w:t xml:space="preserve"> des questions auxquelles doit répondre le projet en ce qui concerne les innovations techniques, organisationnelles ou structurelles à réaliser ainsi que des questions destinées à l</w:t>
            </w:r>
            <w:r>
              <w:rPr>
                <w:rFonts w:cs="Arial" w:hint="cs"/>
              </w:rPr>
              <w:t>’</w:t>
            </w:r>
            <w:r>
              <w:t>accompagnement scientifique (cf. annexe 8)</w:t>
            </w:r>
          </w:p>
          <w:p w:rsidR="00225B61" w:rsidRDefault="00225B61">
            <w:pPr>
              <w:pStyle w:val="Listenabsatz"/>
              <w:spacing w:before="80" w:after="80" w:line="240" w:lineRule="auto"/>
              <w:ind w:left="742"/>
              <w:rPr>
                <w:rFonts w:eastAsia="Calibri"/>
              </w:rPr>
            </w:pPr>
          </w:p>
        </w:tc>
      </w:tr>
      <w:tr w:rsidR="00225B61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25B61" w:rsidRDefault="00225B61" w:rsidP="008537A3">
            <w:pPr>
              <w:pStyle w:val="Listenabsatz"/>
              <w:numPr>
                <w:ilvl w:val="0"/>
                <w:numId w:val="1"/>
              </w:numPr>
              <w:spacing w:before="80" w:after="80" w:line="240" w:lineRule="auto"/>
              <w:rPr>
                <w:rFonts w:eastAsia="Calibri"/>
                <w:b/>
              </w:rPr>
            </w:pPr>
            <w:r>
              <w:rPr>
                <w:b/>
              </w:rPr>
              <w:t>Mesures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B61" w:rsidRDefault="00225B61">
            <w:pPr>
              <w:spacing w:before="80" w:after="80" w:line="240" w:lineRule="auto"/>
              <w:jc w:val="center"/>
              <w:rPr>
                <w:rFonts w:eastAsia="Calibri"/>
              </w:rPr>
            </w:pPr>
          </w:p>
        </w:tc>
        <w:tc>
          <w:tcPr>
            <w:tcW w:w="93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B61" w:rsidRDefault="00225B61">
            <w:pPr>
              <w:spacing w:before="80" w:after="80" w:line="240" w:lineRule="auto"/>
              <w:rPr>
                <w:rFonts w:eastAsia="Calibri"/>
              </w:rPr>
            </w:pPr>
          </w:p>
        </w:tc>
      </w:tr>
      <w:tr w:rsidR="00225B61" w:rsidRPr="00225B61">
        <w:tc>
          <w:tcPr>
            <w:tcW w:w="4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25B61" w:rsidRDefault="00225B61" w:rsidP="008537A3">
            <w:pPr>
              <w:pStyle w:val="Listenabsatz"/>
              <w:numPr>
                <w:ilvl w:val="1"/>
                <w:numId w:val="1"/>
              </w:numPr>
              <w:spacing w:before="80" w:after="80" w:line="240" w:lineRule="auto"/>
              <w:ind w:left="880" w:hanging="520"/>
              <w:rPr>
                <w:rFonts w:eastAsia="Calibri"/>
              </w:rPr>
            </w:pPr>
            <w:r>
              <w:lastRenderedPageBreak/>
              <w:t>Innovations techniques, organisationnelles ou structurelles</w:t>
            </w:r>
          </w:p>
        </w:tc>
        <w:tc>
          <w:tcPr>
            <w:tcW w:w="11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25B61" w:rsidRDefault="00225B61">
            <w:pPr>
              <w:spacing w:before="80" w:after="80" w:line="240" w:lineRule="auto"/>
              <w:jc w:val="center"/>
              <w:rPr>
                <w:rFonts w:eastAsia="Calibri"/>
              </w:rPr>
            </w:pPr>
            <w:r>
              <w:t>2 500 par innovation</w:t>
            </w:r>
          </w:p>
        </w:tc>
        <w:tc>
          <w:tcPr>
            <w:tcW w:w="93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25B61" w:rsidRDefault="00225B61" w:rsidP="008537A3">
            <w:pPr>
              <w:pStyle w:val="Listenabsatz"/>
              <w:numPr>
                <w:ilvl w:val="0"/>
                <w:numId w:val="4"/>
              </w:numPr>
              <w:spacing w:before="80" w:after="80" w:line="240" w:lineRule="auto"/>
              <w:rPr>
                <w:rFonts w:eastAsia="Calibri"/>
              </w:rPr>
            </w:pPr>
            <w:r>
              <w:t xml:space="preserve">Description détaillée des innovations techniques, organisationnelles et structurelles. Éléments requis par innovation technique, organisationnelle ou structurelle : </w:t>
            </w:r>
          </w:p>
          <w:p w:rsidR="00225B61" w:rsidRDefault="00225B61" w:rsidP="008537A3">
            <w:pPr>
              <w:pStyle w:val="Listenabsatz"/>
              <w:numPr>
                <w:ilvl w:val="1"/>
                <w:numId w:val="4"/>
              </w:numPr>
              <w:spacing w:before="80" w:after="80" w:line="240" w:lineRule="auto"/>
              <w:ind w:left="742"/>
              <w:rPr>
                <w:rFonts w:eastAsia="Calibri"/>
              </w:rPr>
            </w:pPr>
            <w:proofErr w:type="gramStart"/>
            <w:r>
              <w:t>dénomination</w:t>
            </w:r>
            <w:proofErr w:type="gramEnd"/>
            <w:r>
              <w:t xml:space="preserve"> et description de l</w:t>
            </w:r>
            <w:r>
              <w:rPr>
                <w:rFonts w:cs="Arial" w:hint="cs"/>
              </w:rPr>
              <w:t>’</w:t>
            </w:r>
            <w:r>
              <w:t>innovation et des conditions à remplir ;</w:t>
            </w:r>
          </w:p>
          <w:p w:rsidR="00225B61" w:rsidRDefault="00225B61" w:rsidP="008537A3">
            <w:pPr>
              <w:pStyle w:val="Listenabsatz"/>
              <w:numPr>
                <w:ilvl w:val="1"/>
                <w:numId w:val="4"/>
              </w:numPr>
              <w:spacing w:before="80" w:after="80" w:line="240" w:lineRule="auto"/>
              <w:ind w:left="742"/>
              <w:rPr>
                <w:rFonts w:eastAsia="Calibri"/>
              </w:rPr>
            </w:pPr>
            <w:proofErr w:type="gramStart"/>
            <w:r>
              <w:t>contributions</w:t>
            </w:r>
            <w:proofErr w:type="gramEnd"/>
            <w:r>
              <w:t xml:space="preserve"> (montant, établissement des taux) ;</w:t>
            </w:r>
          </w:p>
          <w:p w:rsidR="00225B61" w:rsidRDefault="00225B61" w:rsidP="008537A3">
            <w:pPr>
              <w:pStyle w:val="Listenabsatz"/>
              <w:numPr>
                <w:ilvl w:val="1"/>
                <w:numId w:val="4"/>
              </w:numPr>
              <w:spacing w:before="80" w:after="80" w:line="240" w:lineRule="auto"/>
              <w:ind w:left="742"/>
              <w:rPr>
                <w:rFonts w:eastAsia="Calibri"/>
              </w:rPr>
            </w:pPr>
            <w:proofErr w:type="gramStart"/>
            <w:r>
              <w:t>critères</w:t>
            </w:r>
            <w:proofErr w:type="gramEnd"/>
            <w:r>
              <w:t xml:space="preserve"> de contrôle et, le cas échéant, interfaces avec d</w:t>
            </w:r>
            <w:r>
              <w:rPr>
                <w:rFonts w:cs="Arial" w:hint="cs"/>
              </w:rPr>
              <w:t>’</w:t>
            </w:r>
            <w:r>
              <w:t>autres projets/paiements directs ;</w:t>
            </w:r>
          </w:p>
          <w:p w:rsidR="00225B61" w:rsidRDefault="00225B61" w:rsidP="008537A3">
            <w:pPr>
              <w:pStyle w:val="Listenabsatz"/>
              <w:numPr>
                <w:ilvl w:val="1"/>
                <w:numId w:val="4"/>
              </w:numPr>
              <w:spacing w:before="80" w:after="80" w:line="240" w:lineRule="auto"/>
              <w:ind w:left="742"/>
              <w:rPr>
                <w:rFonts w:eastAsia="Calibri"/>
              </w:rPr>
            </w:pPr>
            <w:proofErr w:type="gramStart"/>
            <w:r>
              <w:t>mise</w:t>
            </w:r>
            <w:proofErr w:type="gramEnd"/>
            <w:r>
              <w:t xml:space="preserve"> en évidence des effets, y compris la quantification de la contribution à la réalisation des objectifs ;</w:t>
            </w:r>
          </w:p>
          <w:p w:rsidR="00225B61" w:rsidRDefault="00225B61" w:rsidP="008537A3">
            <w:pPr>
              <w:pStyle w:val="Listenabsatz"/>
              <w:numPr>
                <w:ilvl w:val="1"/>
                <w:numId w:val="4"/>
              </w:numPr>
              <w:spacing w:before="80" w:after="80" w:line="240" w:lineRule="auto"/>
              <w:ind w:left="737" w:hanging="357"/>
              <w:rPr>
                <w:rFonts w:eastAsia="Calibri"/>
              </w:rPr>
            </w:pPr>
            <w:proofErr w:type="gramStart"/>
            <w:r>
              <w:t>effet</w:t>
            </w:r>
            <w:proofErr w:type="gramEnd"/>
            <w:r>
              <w:t xml:space="preserve"> sur les différents aspects de la durabilité ; mise en évidence des conflits d</w:t>
            </w:r>
            <w:r>
              <w:rPr>
                <w:rFonts w:cs="Arial" w:hint="cs"/>
              </w:rPr>
              <w:t>’</w:t>
            </w:r>
            <w:r>
              <w:t>objectifs et des synergies possibles (également par rapport à des innovations techniques, organisationnelles ou structurelles dans le cadre d’autres projets d’utilisation durable des ressources ;</w:t>
            </w:r>
          </w:p>
          <w:p w:rsidR="00225B61" w:rsidRDefault="00225B61" w:rsidP="008537A3">
            <w:pPr>
              <w:pStyle w:val="Listenabsatz"/>
              <w:numPr>
                <w:ilvl w:val="1"/>
                <w:numId w:val="4"/>
              </w:numPr>
              <w:spacing w:before="80" w:after="80" w:line="240" w:lineRule="auto"/>
              <w:ind w:left="742"/>
              <w:rPr>
                <w:rFonts w:eastAsia="Calibri"/>
                <w:i/>
              </w:rPr>
            </w:pPr>
            <w:r>
              <w:t>tableau présentant l</w:t>
            </w:r>
            <w:r>
              <w:rPr>
                <w:rFonts w:cs="Arial" w:hint="cs"/>
              </w:rPr>
              <w:t>’</w:t>
            </w:r>
            <w:r>
              <w:t>aperçu des innovations techniques, organisationnelles et structurelles à insérer.</w:t>
            </w:r>
          </w:p>
        </w:tc>
      </w:tr>
      <w:tr w:rsidR="00225B61" w:rsidRPr="00225B61">
        <w:tc>
          <w:tcPr>
            <w:tcW w:w="4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25B61" w:rsidRDefault="00225B61" w:rsidP="008537A3">
            <w:pPr>
              <w:pStyle w:val="Listenabsatz"/>
              <w:numPr>
                <w:ilvl w:val="1"/>
                <w:numId w:val="1"/>
              </w:numPr>
              <w:spacing w:before="80" w:after="80" w:line="240" w:lineRule="auto"/>
              <w:ind w:left="880" w:hanging="520"/>
              <w:rPr>
                <w:rFonts w:eastAsia="Calibri"/>
              </w:rPr>
            </w:pPr>
            <w:r>
              <w:t>Contrôles de la mise en œuvre</w:t>
            </w:r>
          </w:p>
        </w:tc>
        <w:tc>
          <w:tcPr>
            <w:tcW w:w="11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25B61" w:rsidRDefault="00225B61">
            <w:pPr>
              <w:spacing w:before="80" w:after="80" w:line="240" w:lineRule="auto"/>
              <w:jc w:val="center"/>
              <w:rPr>
                <w:rFonts w:eastAsia="Calibri"/>
              </w:rPr>
            </w:pPr>
            <w:r>
              <w:t>2 000</w:t>
            </w:r>
          </w:p>
        </w:tc>
        <w:tc>
          <w:tcPr>
            <w:tcW w:w="93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25B61" w:rsidRDefault="00225B61" w:rsidP="008537A3">
            <w:pPr>
              <w:pStyle w:val="Listenabsatz"/>
              <w:numPr>
                <w:ilvl w:val="0"/>
                <w:numId w:val="4"/>
              </w:numPr>
              <w:spacing w:before="80" w:after="80" w:line="240" w:lineRule="auto"/>
              <w:rPr>
                <w:rFonts w:eastAsia="Calibri"/>
              </w:rPr>
            </w:pPr>
            <w:r>
              <w:t>Concept des contrôles de la mise en œuvre (fréquence et type des contrôles, responsables)</w:t>
            </w:r>
          </w:p>
          <w:p w:rsidR="00225B61" w:rsidRDefault="00225B61" w:rsidP="008537A3">
            <w:pPr>
              <w:pStyle w:val="Listenabsatz"/>
              <w:numPr>
                <w:ilvl w:val="0"/>
                <w:numId w:val="4"/>
              </w:numPr>
              <w:spacing w:before="80" w:after="80" w:line="240" w:lineRule="auto"/>
              <w:rPr>
                <w:rFonts w:eastAsia="Calibri"/>
              </w:rPr>
            </w:pPr>
            <w:r>
              <w:t>Définition des sanctions en cas d</w:t>
            </w:r>
            <w:r>
              <w:rPr>
                <w:rFonts w:cs="Arial" w:hint="cs"/>
              </w:rPr>
              <w:t>’</w:t>
            </w:r>
            <w:r>
              <w:t>infractions</w:t>
            </w:r>
          </w:p>
        </w:tc>
      </w:tr>
      <w:tr w:rsidR="00225B61" w:rsidRPr="00225B61">
        <w:tc>
          <w:tcPr>
            <w:tcW w:w="4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25B61" w:rsidRDefault="00225B61" w:rsidP="008537A3">
            <w:pPr>
              <w:pStyle w:val="Listenabsatz"/>
              <w:numPr>
                <w:ilvl w:val="1"/>
                <w:numId w:val="1"/>
              </w:numPr>
              <w:spacing w:before="80" w:after="80" w:line="240" w:lineRule="auto"/>
              <w:ind w:left="880" w:hanging="520"/>
              <w:rPr>
                <w:rFonts w:eastAsia="Calibri"/>
              </w:rPr>
            </w:pPr>
            <w:r>
              <w:t>Monitoring des effets</w:t>
            </w:r>
          </w:p>
        </w:tc>
        <w:tc>
          <w:tcPr>
            <w:tcW w:w="11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25B61" w:rsidRDefault="00225B61">
            <w:pPr>
              <w:spacing w:before="80" w:after="80" w:line="240" w:lineRule="auto"/>
              <w:jc w:val="center"/>
              <w:rPr>
                <w:rFonts w:eastAsia="Calibri"/>
              </w:rPr>
            </w:pPr>
            <w:r>
              <w:t>8 000</w:t>
            </w:r>
          </w:p>
        </w:tc>
        <w:tc>
          <w:tcPr>
            <w:tcW w:w="93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25B61" w:rsidRDefault="00225B61" w:rsidP="008537A3">
            <w:pPr>
              <w:pStyle w:val="Listenabsatz"/>
              <w:numPr>
                <w:ilvl w:val="0"/>
                <w:numId w:val="4"/>
              </w:numPr>
              <w:spacing w:before="80" w:after="80" w:line="240" w:lineRule="auto"/>
              <w:rPr>
                <w:rFonts w:eastAsia="Calibri"/>
              </w:rPr>
            </w:pPr>
            <w:r>
              <w:t xml:space="preserve">Concept de monitoring (y compris des indications concernant le partenaire scientifique associé) : </w:t>
            </w:r>
          </w:p>
          <w:p w:rsidR="00225B61" w:rsidRDefault="00225B61" w:rsidP="008537A3">
            <w:pPr>
              <w:pStyle w:val="Listenabsatz"/>
              <w:numPr>
                <w:ilvl w:val="1"/>
                <w:numId w:val="4"/>
              </w:numPr>
              <w:spacing w:before="80" w:after="80" w:line="240" w:lineRule="auto"/>
              <w:ind w:left="742"/>
              <w:rPr>
                <w:rFonts w:eastAsia="Calibri"/>
              </w:rPr>
            </w:pPr>
            <w:proofErr w:type="gramStart"/>
            <w:r>
              <w:t>procédé</w:t>
            </w:r>
            <w:proofErr w:type="gramEnd"/>
            <w:r>
              <w:t xml:space="preserve"> pour quantifier les effets des innovations techniques, organisationnelles et structurelles réalisées dans le cadre du projet ;</w:t>
            </w:r>
          </w:p>
          <w:p w:rsidR="00225B61" w:rsidRDefault="00225B61" w:rsidP="008537A3">
            <w:pPr>
              <w:pStyle w:val="Listenabsatz"/>
              <w:numPr>
                <w:ilvl w:val="1"/>
                <w:numId w:val="4"/>
              </w:numPr>
              <w:spacing w:before="80" w:after="80" w:line="240" w:lineRule="auto"/>
              <w:ind w:left="742"/>
              <w:rPr>
                <w:rFonts w:eastAsia="Calibri"/>
              </w:rPr>
            </w:pPr>
            <w:proofErr w:type="gramStart"/>
            <w:r>
              <w:t>description</w:t>
            </w:r>
            <w:proofErr w:type="gramEnd"/>
            <w:r>
              <w:t xml:space="preserve"> de la manière d</w:t>
            </w:r>
            <w:r>
              <w:rPr>
                <w:rFonts w:cs="Arial" w:hint="cs"/>
              </w:rPr>
              <w:t>’</w:t>
            </w:r>
            <w:r>
              <w:t>atteindre les objectifs en matière d</w:t>
            </w:r>
            <w:r>
              <w:rPr>
                <w:rFonts w:cs="Arial" w:hint="cs"/>
              </w:rPr>
              <w:t>’</w:t>
            </w:r>
            <w:r>
              <w:t>effets selon le chap. 3.2. ;</w:t>
            </w:r>
          </w:p>
          <w:p w:rsidR="00225B61" w:rsidRDefault="00225B61" w:rsidP="008537A3">
            <w:pPr>
              <w:pStyle w:val="Listenabsatz"/>
              <w:numPr>
                <w:ilvl w:val="1"/>
                <w:numId w:val="4"/>
              </w:numPr>
              <w:spacing w:before="80" w:after="80" w:line="240" w:lineRule="auto"/>
              <w:ind w:left="742"/>
              <w:rPr>
                <w:rFonts w:eastAsia="Calibri"/>
              </w:rPr>
            </w:pPr>
            <w:proofErr w:type="gramStart"/>
            <w:r>
              <w:t>description</w:t>
            </w:r>
            <w:proofErr w:type="gramEnd"/>
            <w:r>
              <w:t xml:space="preserve"> de la manière de mettre en évidence le maintien de l</w:t>
            </w:r>
            <w:r>
              <w:rPr>
                <w:rFonts w:cs="Arial" w:hint="cs"/>
              </w:rPr>
              <w:t>’</w:t>
            </w:r>
            <w:r>
              <w:t>effet 2 ans après la fin du projet ;</w:t>
            </w:r>
          </w:p>
          <w:p w:rsidR="00225B61" w:rsidRDefault="00225B61" w:rsidP="008537A3">
            <w:pPr>
              <w:pStyle w:val="Listenabsatz"/>
              <w:numPr>
                <w:ilvl w:val="1"/>
                <w:numId w:val="4"/>
              </w:numPr>
              <w:spacing w:before="80" w:after="80" w:line="240" w:lineRule="auto"/>
              <w:ind w:left="742"/>
              <w:rPr>
                <w:rFonts w:eastAsia="Calibri"/>
              </w:rPr>
            </w:pPr>
            <w:r>
              <w:t>possibilité d’intégrer le monitoring des effets dans le concept scientifique.</w:t>
            </w:r>
          </w:p>
        </w:tc>
      </w:tr>
      <w:tr w:rsidR="00225B61" w:rsidRPr="00225B61">
        <w:tc>
          <w:tcPr>
            <w:tcW w:w="4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25B61" w:rsidRDefault="00225B61" w:rsidP="008537A3">
            <w:pPr>
              <w:pStyle w:val="Listenabsatz"/>
              <w:numPr>
                <w:ilvl w:val="1"/>
                <w:numId w:val="1"/>
              </w:numPr>
              <w:spacing w:before="80" w:after="80" w:line="240" w:lineRule="auto"/>
              <w:ind w:left="880" w:hanging="520"/>
              <w:rPr>
                <w:rFonts w:eastAsia="Calibri"/>
              </w:rPr>
            </w:pPr>
            <w:r>
              <w:t>Accompagnement scientifique</w:t>
            </w:r>
          </w:p>
        </w:tc>
        <w:tc>
          <w:tcPr>
            <w:tcW w:w="11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25B61" w:rsidRDefault="00225B61">
            <w:pPr>
              <w:spacing w:before="80" w:after="80" w:line="240" w:lineRule="auto"/>
              <w:jc w:val="center"/>
              <w:rPr>
                <w:rFonts w:eastAsia="Calibri"/>
              </w:rPr>
            </w:pPr>
            <w:r>
              <w:t>15 000</w:t>
            </w:r>
          </w:p>
        </w:tc>
        <w:tc>
          <w:tcPr>
            <w:tcW w:w="93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25B61" w:rsidRDefault="00225B61" w:rsidP="008537A3">
            <w:pPr>
              <w:pStyle w:val="Listenabsatz"/>
              <w:numPr>
                <w:ilvl w:val="0"/>
                <w:numId w:val="4"/>
              </w:numPr>
              <w:spacing w:before="80" w:after="80" w:line="240" w:lineRule="auto"/>
              <w:rPr>
                <w:rFonts w:eastAsia="Calibri"/>
              </w:rPr>
            </w:pPr>
            <w:r>
              <w:t>Concept d</w:t>
            </w:r>
            <w:r>
              <w:rPr>
                <w:rFonts w:cs="Arial" w:hint="cs"/>
              </w:rPr>
              <w:t>’</w:t>
            </w:r>
            <w:r>
              <w:t xml:space="preserve">accompagnement scientifique : </w:t>
            </w:r>
          </w:p>
          <w:p w:rsidR="00225B61" w:rsidRDefault="00225B61" w:rsidP="008537A3">
            <w:pPr>
              <w:pStyle w:val="Listenabsatz"/>
              <w:numPr>
                <w:ilvl w:val="1"/>
                <w:numId w:val="4"/>
              </w:numPr>
              <w:spacing w:before="80" w:after="80" w:line="240" w:lineRule="auto"/>
              <w:ind w:left="742"/>
              <w:rPr>
                <w:rFonts w:eastAsia="Calibri"/>
              </w:rPr>
            </w:pPr>
            <w:proofErr w:type="gramStart"/>
            <w:r>
              <w:t>état</w:t>
            </w:r>
            <w:proofErr w:type="gramEnd"/>
            <w:r>
              <w:t xml:space="preserve"> des connaissances, objectifs, questions, méthodologie, résultats escomptés, partenaire scientifique, coûts, calendrier (voir aussi annexe 8) ;</w:t>
            </w:r>
          </w:p>
          <w:p w:rsidR="00225B61" w:rsidRDefault="00225B61" w:rsidP="008537A3">
            <w:pPr>
              <w:pStyle w:val="Listenabsatz"/>
              <w:numPr>
                <w:ilvl w:val="1"/>
                <w:numId w:val="4"/>
              </w:numPr>
              <w:spacing w:before="80" w:after="80" w:line="240" w:lineRule="auto"/>
              <w:ind w:left="742"/>
              <w:rPr>
                <w:rFonts w:eastAsia="Calibri"/>
              </w:rPr>
            </w:pPr>
            <w:r>
              <w:t>évaluation de l</w:t>
            </w:r>
            <w:r>
              <w:rPr>
                <w:rFonts w:cs="Arial" w:hint="cs"/>
              </w:rPr>
              <w:t>’</w:t>
            </w:r>
            <w:r>
              <w:t>état actuel des connaissances scientifiques et indication des sources comprises.</w:t>
            </w:r>
          </w:p>
        </w:tc>
      </w:tr>
      <w:tr w:rsidR="00225B61" w:rsidRPr="00225B61">
        <w:tc>
          <w:tcPr>
            <w:tcW w:w="4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25B61" w:rsidRDefault="00225B61" w:rsidP="008537A3">
            <w:pPr>
              <w:pStyle w:val="Listenabsatz"/>
              <w:numPr>
                <w:ilvl w:val="1"/>
                <w:numId w:val="1"/>
              </w:numPr>
              <w:spacing w:before="80" w:after="80" w:line="240" w:lineRule="auto"/>
              <w:ind w:left="880" w:hanging="520"/>
              <w:rPr>
                <w:rFonts w:eastAsia="Calibri"/>
              </w:rPr>
            </w:pPr>
            <w:r>
              <w:t>Conseil</w:t>
            </w:r>
          </w:p>
        </w:tc>
        <w:tc>
          <w:tcPr>
            <w:tcW w:w="11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25B61" w:rsidRDefault="00225B61">
            <w:pPr>
              <w:spacing w:before="80" w:after="80" w:line="240" w:lineRule="auto"/>
              <w:jc w:val="center"/>
              <w:rPr>
                <w:rFonts w:eastAsia="Calibri"/>
              </w:rPr>
            </w:pPr>
            <w:r>
              <w:t>2 000</w:t>
            </w:r>
          </w:p>
        </w:tc>
        <w:tc>
          <w:tcPr>
            <w:tcW w:w="93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25B61" w:rsidRDefault="00225B61" w:rsidP="008537A3">
            <w:pPr>
              <w:pStyle w:val="Listenabsatz"/>
              <w:numPr>
                <w:ilvl w:val="0"/>
                <w:numId w:val="4"/>
              </w:numPr>
              <w:spacing w:before="80" w:after="80" w:line="240" w:lineRule="auto"/>
              <w:rPr>
                <w:rFonts w:eastAsia="Calibri"/>
              </w:rPr>
            </w:pPr>
            <w:r>
              <w:t>Activités prévues dans les domaines du conseil et de l</w:t>
            </w:r>
            <w:r>
              <w:rPr>
                <w:rFonts w:cs="Arial" w:hint="cs"/>
              </w:rPr>
              <w:t>’</w:t>
            </w:r>
            <w:r>
              <w:t>information (à l’attention des acteurs directement impliqués dans le projet)</w:t>
            </w:r>
          </w:p>
        </w:tc>
      </w:tr>
      <w:tr w:rsidR="00225B61" w:rsidRPr="00225B61">
        <w:tc>
          <w:tcPr>
            <w:tcW w:w="4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25B61" w:rsidRDefault="00225B61" w:rsidP="008537A3">
            <w:pPr>
              <w:pStyle w:val="Listenabsatz"/>
              <w:numPr>
                <w:ilvl w:val="1"/>
                <w:numId w:val="1"/>
              </w:numPr>
              <w:spacing w:before="80" w:after="80" w:line="240" w:lineRule="auto"/>
              <w:ind w:left="880" w:hanging="520"/>
            </w:pPr>
            <w:r>
              <w:rPr>
                <w:rFonts w:eastAsia="Calibri"/>
              </w:rPr>
              <w:t>Information et communication</w:t>
            </w:r>
          </w:p>
        </w:tc>
        <w:tc>
          <w:tcPr>
            <w:tcW w:w="11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25B61" w:rsidRDefault="00225B61">
            <w:pPr>
              <w:spacing w:before="80" w:after="80" w:line="240" w:lineRule="auto"/>
              <w:jc w:val="center"/>
            </w:pPr>
            <w:r>
              <w:rPr>
                <w:rFonts w:eastAsia="Calibri"/>
              </w:rPr>
              <w:t>2’000</w:t>
            </w:r>
          </w:p>
        </w:tc>
        <w:tc>
          <w:tcPr>
            <w:tcW w:w="93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25B61" w:rsidRDefault="00225B61" w:rsidP="008537A3">
            <w:pPr>
              <w:pStyle w:val="Listenabsatz"/>
              <w:numPr>
                <w:ilvl w:val="0"/>
                <w:numId w:val="4"/>
              </w:numPr>
              <w:spacing w:before="80" w:after="80" w:line="240" w:lineRule="auto"/>
              <w:rPr>
                <w:lang w:val="fr-FR"/>
              </w:rPr>
            </w:pPr>
            <w:r>
              <w:rPr>
                <w:rFonts w:eastAsia="Calibri"/>
                <w:lang w:val="fr-FR"/>
              </w:rPr>
              <w:t>Concept et mesures de communication concernant le projet (instruments de communication, objectifs, responsables, groupe cible)</w:t>
            </w:r>
          </w:p>
        </w:tc>
      </w:tr>
      <w:tr w:rsidR="00225B61" w:rsidRPr="00225B61">
        <w:trPr>
          <w:cantSplit/>
        </w:trPr>
        <w:tc>
          <w:tcPr>
            <w:tcW w:w="4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1" w:rsidRDefault="00225B61" w:rsidP="008537A3">
            <w:pPr>
              <w:pStyle w:val="Listenabsatz"/>
              <w:numPr>
                <w:ilvl w:val="0"/>
                <w:numId w:val="1"/>
              </w:numPr>
              <w:spacing w:before="80" w:after="80" w:line="240" w:lineRule="auto"/>
              <w:rPr>
                <w:rFonts w:eastAsia="Calibri"/>
                <w:b/>
              </w:rPr>
            </w:pPr>
            <w:r>
              <w:rPr>
                <w:b/>
              </w:rPr>
              <w:t>Concept de mise en œuvre</w:t>
            </w:r>
          </w:p>
        </w:tc>
        <w:tc>
          <w:tcPr>
            <w:tcW w:w="11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1" w:rsidRDefault="00225B61">
            <w:pPr>
              <w:spacing w:before="80" w:after="80" w:line="240" w:lineRule="auto"/>
              <w:jc w:val="center"/>
              <w:rPr>
                <w:rFonts w:eastAsia="Calibri"/>
              </w:rPr>
            </w:pPr>
            <w:r>
              <w:t>3 000</w:t>
            </w:r>
          </w:p>
        </w:tc>
        <w:tc>
          <w:tcPr>
            <w:tcW w:w="93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1" w:rsidRDefault="00225B61" w:rsidP="008537A3">
            <w:pPr>
              <w:pStyle w:val="Listenabsatz"/>
              <w:numPr>
                <w:ilvl w:val="0"/>
                <w:numId w:val="4"/>
              </w:numPr>
              <w:spacing w:before="80" w:after="80" w:line="240" w:lineRule="auto"/>
              <w:rPr>
                <w:rFonts w:eastAsia="Calibri"/>
              </w:rPr>
            </w:pPr>
            <w:r>
              <w:t>Manière de procéder prévue lors de la mise en œuvre</w:t>
            </w:r>
          </w:p>
          <w:p w:rsidR="00225B61" w:rsidRDefault="00225B61" w:rsidP="008537A3">
            <w:pPr>
              <w:pStyle w:val="Listenabsatz"/>
              <w:numPr>
                <w:ilvl w:val="0"/>
                <w:numId w:val="4"/>
              </w:numPr>
              <w:spacing w:before="80" w:after="80" w:line="240" w:lineRule="auto"/>
              <w:rPr>
                <w:rFonts w:eastAsia="Calibri"/>
              </w:rPr>
            </w:pPr>
            <w:r>
              <w:t xml:space="preserve">Délais prévus pour les différentes activités </w:t>
            </w:r>
          </w:p>
          <w:p w:rsidR="00225B61" w:rsidRDefault="00225B61" w:rsidP="008537A3">
            <w:pPr>
              <w:pStyle w:val="Listenabsatz"/>
              <w:numPr>
                <w:ilvl w:val="0"/>
                <w:numId w:val="4"/>
              </w:numPr>
              <w:spacing w:before="80" w:after="80" w:line="240" w:lineRule="auto"/>
              <w:rPr>
                <w:rFonts w:eastAsia="Calibri"/>
              </w:rPr>
            </w:pPr>
            <w:r>
              <w:t>Définition des jalons</w:t>
            </w:r>
          </w:p>
          <w:p w:rsidR="00225B61" w:rsidRDefault="00225B61" w:rsidP="008537A3">
            <w:pPr>
              <w:pStyle w:val="Listenabsatz"/>
              <w:numPr>
                <w:ilvl w:val="0"/>
                <w:numId w:val="4"/>
              </w:numPr>
              <w:spacing w:before="80" w:after="80" w:line="240" w:lineRule="auto"/>
              <w:ind w:left="357" w:hanging="357"/>
              <w:rPr>
                <w:rFonts w:eastAsia="Calibri"/>
              </w:rPr>
            </w:pPr>
            <w:r>
              <w:t>Personnes responsables</w:t>
            </w:r>
          </w:p>
          <w:p w:rsidR="00225B61" w:rsidRDefault="00225B61" w:rsidP="008537A3">
            <w:pPr>
              <w:pStyle w:val="Listenabsatz"/>
              <w:numPr>
                <w:ilvl w:val="1"/>
                <w:numId w:val="4"/>
              </w:numPr>
              <w:spacing w:before="80" w:after="80" w:line="240" w:lineRule="auto"/>
              <w:ind w:left="742"/>
              <w:rPr>
                <w:rFonts w:eastAsia="Calibri"/>
                <w:i/>
              </w:rPr>
            </w:pPr>
            <w:r>
              <w:t>Graphique récapitulatif présentant les étapes du projet, les objectifs d</w:t>
            </w:r>
            <w:r>
              <w:rPr>
                <w:rFonts w:cs="Arial" w:hint="cs"/>
              </w:rPr>
              <w:t>’</w:t>
            </w:r>
            <w:r>
              <w:t>étape et les responsables à insérer</w:t>
            </w:r>
          </w:p>
        </w:tc>
      </w:tr>
      <w:tr w:rsidR="00225B61" w:rsidRPr="00225B61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1" w:rsidRDefault="00225B61" w:rsidP="008537A3">
            <w:pPr>
              <w:pStyle w:val="Listenabsatz"/>
              <w:numPr>
                <w:ilvl w:val="0"/>
                <w:numId w:val="1"/>
              </w:numPr>
              <w:spacing w:before="80" w:after="80" w:line="240" w:lineRule="auto"/>
              <w:rPr>
                <w:rFonts w:eastAsia="Calibri"/>
                <w:b/>
              </w:rPr>
            </w:pPr>
            <w:r>
              <w:rPr>
                <w:b/>
              </w:rPr>
              <w:t>Maintien de l’effet après la fin du projet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1" w:rsidRDefault="00225B61">
            <w:pPr>
              <w:spacing w:before="80" w:after="80" w:line="240" w:lineRule="auto"/>
              <w:jc w:val="center"/>
              <w:rPr>
                <w:rFonts w:eastAsia="Calibri"/>
              </w:rPr>
            </w:pPr>
            <w:r>
              <w:t>2 000</w:t>
            </w:r>
          </w:p>
        </w:tc>
        <w:tc>
          <w:tcPr>
            <w:tcW w:w="9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1" w:rsidRDefault="00225B61" w:rsidP="008537A3">
            <w:pPr>
              <w:pStyle w:val="Listenabsatz"/>
              <w:numPr>
                <w:ilvl w:val="0"/>
                <w:numId w:val="4"/>
              </w:numPr>
              <w:spacing w:before="80" w:after="80" w:line="240" w:lineRule="auto"/>
              <w:rPr>
                <w:rFonts w:eastAsia="Calibri"/>
              </w:rPr>
            </w:pPr>
            <w:r>
              <w:t>Manière prévue de maintenir l</w:t>
            </w:r>
            <w:r>
              <w:rPr>
                <w:rFonts w:cs="Arial" w:hint="cs"/>
              </w:rPr>
              <w:t>’</w:t>
            </w:r>
            <w:r>
              <w:t>effet au terme de la durée de vie du projet</w:t>
            </w:r>
          </w:p>
        </w:tc>
      </w:tr>
      <w:tr w:rsidR="00225B61" w:rsidRPr="00225B61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1" w:rsidRDefault="00225B61" w:rsidP="008537A3">
            <w:pPr>
              <w:pStyle w:val="Listenabsatz"/>
              <w:numPr>
                <w:ilvl w:val="0"/>
                <w:numId w:val="1"/>
              </w:numPr>
              <w:spacing w:before="80" w:after="80" w:line="240" w:lineRule="auto"/>
              <w:rPr>
                <w:rFonts w:eastAsia="Calibri"/>
                <w:b/>
              </w:rPr>
            </w:pPr>
            <w:r>
              <w:rPr>
                <w:b/>
              </w:rPr>
              <w:t>Analyse SWOT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1" w:rsidRDefault="00225B61">
            <w:pPr>
              <w:spacing w:before="80" w:after="80" w:line="240" w:lineRule="auto"/>
              <w:jc w:val="center"/>
              <w:rPr>
                <w:rFonts w:eastAsia="Calibri"/>
              </w:rPr>
            </w:pPr>
            <w:r>
              <w:t>3 000</w:t>
            </w:r>
          </w:p>
        </w:tc>
        <w:tc>
          <w:tcPr>
            <w:tcW w:w="9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1" w:rsidRDefault="00225B61" w:rsidP="008537A3">
            <w:pPr>
              <w:pStyle w:val="Listenabsatz"/>
              <w:numPr>
                <w:ilvl w:val="0"/>
                <w:numId w:val="4"/>
              </w:numPr>
              <w:spacing w:before="80" w:after="80" w:line="240" w:lineRule="auto"/>
              <w:rPr>
                <w:rFonts w:eastAsia="Calibri"/>
              </w:rPr>
            </w:pPr>
            <w:r>
              <w:t>Forces, faiblesses, opportunités et risques du projet du point de vue de l</w:t>
            </w:r>
            <w:r>
              <w:rPr>
                <w:rFonts w:cs="Arial" w:hint="cs"/>
              </w:rPr>
              <w:t>’</w:t>
            </w:r>
            <w:r>
              <w:t>entité responsable du projet</w:t>
            </w:r>
          </w:p>
          <w:p w:rsidR="00225B61" w:rsidRDefault="00225B61" w:rsidP="008537A3">
            <w:pPr>
              <w:pStyle w:val="Listenabsatz"/>
              <w:numPr>
                <w:ilvl w:val="0"/>
                <w:numId w:val="4"/>
              </w:numPr>
              <w:spacing w:before="80" w:after="80" w:line="240" w:lineRule="auto"/>
              <w:rPr>
                <w:rFonts w:eastAsia="Calibri"/>
              </w:rPr>
            </w:pPr>
            <w:r>
              <w:lastRenderedPageBreak/>
              <w:t>Comment peut-on minimiser les faiblesses et les risques ?</w:t>
            </w:r>
          </w:p>
        </w:tc>
      </w:tr>
      <w:tr w:rsidR="00225B61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25B61" w:rsidRDefault="00225B61" w:rsidP="008537A3">
            <w:pPr>
              <w:pStyle w:val="Listenabsatz"/>
              <w:numPr>
                <w:ilvl w:val="0"/>
                <w:numId w:val="1"/>
              </w:numPr>
              <w:spacing w:before="80" w:after="80" w:line="240" w:lineRule="auto"/>
              <w:rPr>
                <w:rFonts w:eastAsia="Calibri"/>
                <w:b/>
              </w:rPr>
            </w:pPr>
            <w:r>
              <w:rPr>
                <w:b/>
              </w:rPr>
              <w:lastRenderedPageBreak/>
              <w:t>Délimitation du projet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B61" w:rsidRDefault="00225B61">
            <w:pPr>
              <w:spacing w:before="80" w:after="80" w:line="240" w:lineRule="auto"/>
              <w:jc w:val="center"/>
              <w:rPr>
                <w:rFonts w:eastAsia="Calibri"/>
              </w:rPr>
            </w:pPr>
          </w:p>
        </w:tc>
        <w:tc>
          <w:tcPr>
            <w:tcW w:w="93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B61" w:rsidRDefault="00225B61">
            <w:pPr>
              <w:spacing w:before="80" w:after="80" w:line="240" w:lineRule="auto"/>
              <w:rPr>
                <w:rFonts w:eastAsia="Calibri"/>
              </w:rPr>
            </w:pPr>
          </w:p>
        </w:tc>
      </w:tr>
      <w:tr w:rsidR="00225B61" w:rsidRPr="00225B61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25B61" w:rsidRDefault="00225B61" w:rsidP="008537A3">
            <w:pPr>
              <w:pStyle w:val="Listenabsatz"/>
              <w:numPr>
                <w:ilvl w:val="1"/>
                <w:numId w:val="1"/>
              </w:numPr>
              <w:spacing w:before="80" w:after="80" w:line="240" w:lineRule="auto"/>
              <w:rPr>
                <w:rFonts w:eastAsia="Calibri"/>
              </w:rPr>
            </w:pPr>
            <w:r>
              <w:t>Zone de projet / branche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25B61" w:rsidRDefault="00225B61">
            <w:pPr>
              <w:spacing w:before="80" w:after="80" w:line="240" w:lineRule="auto"/>
              <w:jc w:val="center"/>
              <w:rPr>
                <w:rFonts w:eastAsia="Calibri"/>
              </w:rPr>
            </w:pPr>
            <w:r>
              <w:t>3 000</w:t>
            </w:r>
          </w:p>
        </w:tc>
        <w:tc>
          <w:tcPr>
            <w:tcW w:w="93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25B61" w:rsidRDefault="00225B61" w:rsidP="008537A3">
            <w:pPr>
              <w:pStyle w:val="Listenabsatz"/>
              <w:numPr>
                <w:ilvl w:val="0"/>
                <w:numId w:val="4"/>
              </w:numPr>
              <w:spacing w:before="80" w:after="80" w:line="240" w:lineRule="auto"/>
              <w:ind w:left="357" w:hanging="357"/>
              <w:rPr>
                <w:rFonts w:eastAsia="Calibri"/>
              </w:rPr>
            </w:pPr>
            <w:r>
              <w:t>Définition, justification et caractérisation de la région ou de la branche concernées ; indiquer qui peut participer au projet</w:t>
            </w:r>
          </w:p>
        </w:tc>
      </w:tr>
      <w:tr w:rsidR="00225B61" w:rsidRPr="00225B61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25B61" w:rsidRDefault="00225B61" w:rsidP="008537A3">
            <w:pPr>
              <w:pStyle w:val="Listenabsatz"/>
              <w:numPr>
                <w:ilvl w:val="1"/>
                <w:numId w:val="1"/>
              </w:numPr>
              <w:spacing w:before="80" w:after="80" w:line="240" w:lineRule="auto"/>
              <w:rPr>
                <w:rFonts w:eastAsia="Calibri"/>
              </w:rPr>
            </w:pPr>
            <w:r>
              <w:t>Projets existants et pertinents dans la zone de projet ou la branche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25B61" w:rsidRDefault="00225B61">
            <w:pPr>
              <w:spacing w:before="80" w:after="80" w:line="240" w:lineRule="auto"/>
              <w:jc w:val="center"/>
              <w:rPr>
                <w:rFonts w:eastAsia="Calibri"/>
              </w:rPr>
            </w:pPr>
            <w:r>
              <w:t>3 000</w:t>
            </w:r>
          </w:p>
        </w:tc>
        <w:tc>
          <w:tcPr>
            <w:tcW w:w="93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25B61" w:rsidRDefault="00225B61" w:rsidP="008537A3">
            <w:pPr>
              <w:pStyle w:val="Listenabsatz"/>
              <w:numPr>
                <w:ilvl w:val="0"/>
                <w:numId w:val="4"/>
              </w:numPr>
              <w:spacing w:before="80" w:after="80" w:line="240" w:lineRule="auto"/>
              <w:rPr>
                <w:rFonts w:eastAsia="Calibri"/>
              </w:rPr>
            </w:pPr>
            <w:r>
              <w:t>Projets qui existent dans la région ou la branche concernées par le projet et projets poursuivant des objectifs semblables</w:t>
            </w:r>
          </w:p>
          <w:p w:rsidR="00225B61" w:rsidRDefault="00225B61" w:rsidP="008537A3">
            <w:pPr>
              <w:pStyle w:val="Listenabsatz"/>
              <w:numPr>
                <w:ilvl w:val="0"/>
                <w:numId w:val="4"/>
              </w:numPr>
              <w:spacing w:before="80" w:after="80" w:line="240" w:lineRule="auto"/>
              <w:rPr>
                <w:rFonts w:eastAsia="Calibri"/>
              </w:rPr>
            </w:pPr>
            <w:r>
              <w:t>Interfaces, potentiel de synergies et manière de le mettre à profit, conflits d</w:t>
            </w:r>
            <w:r>
              <w:rPr>
                <w:rFonts w:cs="Arial" w:hint="cs"/>
              </w:rPr>
              <w:t>’</w:t>
            </w:r>
            <w:r>
              <w:t xml:space="preserve">objectifs et manière de les éviter </w:t>
            </w:r>
          </w:p>
        </w:tc>
      </w:tr>
      <w:tr w:rsidR="00225B61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25B61" w:rsidRDefault="00225B61" w:rsidP="008537A3">
            <w:pPr>
              <w:pStyle w:val="Listenabsatz"/>
              <w:numPr>
                <w:ilvl w:val="0"/>
                <w:numId w:val="1"/>
              </w:numPr>
              <w:spacing w:before="80" w:after="80" w:line="240" w:lineRule="auto"/>
              <w:rPr>
                <w:rFonts w:eastAsia="Calibri"/>
                <w:b/>
              </w:rPr>
            </w:pPr>
            <w:r>
              <w:rPr>
                <w:b/>
              </w:rPr>
              <w:t>Organisation du projet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25B61" w:rsidRDefault="00225B61">
            <w:pPr>
              <w:spacing w:before="80" w:after="80" w:line="240" w:lineRule="auto"/>
              <w:jc w:val="center"/>
              <w:rPr>
                <w:rFonts w:eastAsia="Calibri"/>
              </w:rPr>
            </w:pPr>
            <w:r>
              <w:t>3 000</w:t>
            </w:r>
          </w:p>
        </w:tc>
        <w:tc>
          <w:tcPr>
            <w:tcW w:w="93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25B61" w:rsidRDefault="00225B61" w:rsidP="008537A3">
            <w:pPr>
              <w:pStyle w:val="Listenabsatz"/>
              <w:numPr>
                <w:ilvl w:val="0"/>
                <w:numId w:val="4"/>
              </w:numPr>
              <w:spacing w:before="80" w:after="80" w:line="240" w:lineRule="auto"/>
              <w:rPr>
                <w:rFonts w:eastAsia="Calibri"/>
              </w:rPr>
            </w:pPr>
            <w:r>
              <w:t>Définition de l</w:t>
            </w:r>
            <w:r>
              <w:rPr>
                <w:rFonts w:cs="Arial" w:hint="cs"/>
              </w:rPr>
              <w:t>’</w:t>
            </w:r>
            <w:r>
              <w:t xml:space="preserve">entité responsable, c.-à-d. du partenaire contractuel </w:t>
            </w:r>
          </w:p>
          <w:p w:rsidR="00225B61" w:rsidRDefault="00225B61" w:rsidP="008537A3">
            <w:pPr>
              <w:pStyle w:val="Listenabsatz"/>
              <w:numPr>
                <w:ilvl w:val="0"/>
                <w:numId w:val="4"/>
              </w:numPr>
              <w:spacing w:before="80" w:after="80" w:line="240" w:lineRule="auto"/>
              <w:rPr>
                <w:rFonts w:eastAsia="Calibri"/>
              </w:rPr>
            </w:pPr>
            <w:r>
              <w:t>Forme juridique de l</w:t>
            </w:r>
            <w:r>
              <w:rPr>
                <w:rFonts w:cs="Arial" w:hint="cs"/>
              </w:rPr>
              <w:t>’</w:t>
            </w:r>
            <w:r>
              <w:t>entité responsable du projet</w:t>
            </w:r>
          </w:p>
          <w:p w:rsidR="00225B61" w:rsidRDefault="00225B61" w:rsidP="008537A3">
            <w:pPr>
              <w:pStyle w:val="Listenabsatz"/>
              <w:numPr>
                <w:ilvl w:val="0"/>
                <w:numId w:val="4"/>
              </w:numPr>
              <w:spacing w:before="80" w:after="80" w:line="240" w:lineRule="auto"/>
              <w:rPr>
                <w:rFonts w:eastAsia="Calibri"/>
              </w:rPr>
            </w:pPr>
            <w:r>
              <w:t>Désignation d</w:t>
            </w:r>
            <w:r>
              <w:rPr>
                <w:rFonts w:cs="Arial" w:hint="cs"/>
              </w:rPr>
              <w:t>’</w:t>
            </w:r>
            <w:r>
              <w:t>un ou plusieurs interlocuteurs pour la durée du projet</w:t>
            </w:r>
          </w:p>
          <w:p w:rsidR="00225B61" w:rsidRDefault="00225B61" w:rsidP="008537A3">
            <w:pPr>
              <w:pStyle w:val="Listenabsatz"/>
              <w:numPr>
                <w:ilvl w:val="0"/>
                <w:numId w:val="4"/>
              </w:numPr>
              <w:spacing w:before="80" w:after="80" w:line="240" w:lineRule="auto"/>
              <w:ind w:left="357" w:hanging="357"/>
              <w:rPr>
                <w:rFonts w:eastAsia="Calibri"/>
              </w:rPr>
            </w:pPr>
            <w:r>
              <w:t>Définition des compétences en matière de réalisation du projet :</w:t>
            </w:r>
          </w:p>
          <w:p w:rsidR="00225B61" w:rsidRDefault="00225B61" w:rsidP="008537A3">
            <w:pPr>
              <w:pStyle w:val="Listenabsatz"/>
              <w:numPr>
                <w:ilvl w:val="1"/>
                <w:numId w:val="4"/>
              </w:numPr>
              <w:spacing w:before="80" w:after="80" w:line="240" w:lineRule="auto"/>
              <w:ind w:left="742"/>
              <w:rPr>
                <w:rFonts w:eastAsia="Calibri"/>
                <w:i/>
              </w:rPr>
            </w:pPr>
            <w:r>
              <w:t>Organigramme à insérer</w:t>
            </w:r>
          </w:p>
        </w:tc>
      </w:tr>
      <w:tr w:rsidR="00225B61" w:rsidRPr="00225B61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25B61" w:rsidRDefault="00225B61" w:rsidP="008537A3">
            <w:pPr>
              <w:pStyle w:val="Listenabsatz"/>
              <w:numPr>
                <w:ilvl w:val="0"/>
                <w:numId w:val="1"/>
              </w:numPr>
              <w:spacing w:before="80" w:after="80" w:line="240" w:lineRule="auto"/>
              <w:rPr>
                <w:rFonts w:eastAsia="Calibri"/>
                <w:b/>
              </w:rPr>
            </w:pPr>
            <w:r>
              <w:rPr>
                <w:b/>
              </w:rPr>
              <w:t>Coûts et financement du solde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B61" w:rsidRDefault="00225B61">
            <w:pPr>
              <w:spacing w:before="80" w:after="80" w:line="240" w:lineRule="auto"/>
              <w:jc w:val="center"/>
              <w:rPr>
                <w:rFonts w:eastAsia="Calibri"/>
              </w:rPr>
            </w:pPr>
          </w:p>
        </w:tc>
        <w:tc>
          <w:tcPr>
            <w:tcW w:w="93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5B61" w:rsidRDefault="00225B61">
            <w:pPr>
              <w:spacing w:before="80" w:after="80" w:line="240" w:lineRule="auto"/>
              <w:rPr>
                <w:rFonts w:eastAsia="Calibri"/>
              </w:rPr>
            </w:pPr>
          </w:p>
        </w:tc>
      </w:tr>
      <w:tr w:rsidR="00225B61" w:rsidRPr="00225B61">
        <w:tc>
          <w:tcPr>
            <w:tcW w:w="4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25B61" w:rsidRDefault="00225B61" w:rsidP="008537A3">
            <w:pPr>
              <w:pStyle w:val="Listenabsatz"/>
              <w:numPr>
                <w:ilvl w:val="1"/>
                <w:numId w:val="1"/>
              </w:numPr>
              <w:spacing w:before="80" w:after="80" w:line="240" w:lineRule="auto"/>
              <w:ind w:left="880" w:hanging="520"/>
              <w:rPr>
                <w:rFonts w:eastAsia="Calibri"/>
              </w:rPr>
            </w:pPr>
            <w:r>
              <w:t>Coûts totaux, financement du solde</w:t>
            </w:r>
          </w:p>
        </w:tc>
        <w:tc>
          <w:tcPr>
            <w:tcW w:w="11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25B61" w:rsidRDefault="00225B61">
            <w:pPr>
              <w:spacing w:before="80" w:after="80" w:line="240" w:lineRule="auto"/>
              <w:jc w:val="center"/>
              <w:rPr>
                <w:rFonts w:eastAsia="Calibri"/>
              </w:rPr>
            </w:pPr>
            <w:r>
              <w:t>3 000</w:t>
            </w:r>
          </w:p>
        </w:tc>
        <w:tc>
          <w:tcPr>
            <w:tcW w:w="93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25B61" w:rsidRDefault="00225B61" w:rsidP="008537A3">
            <w:pPr>
              <w:pStyle w:val="Listenabsatz"/>
              <w:numPr>
                <w:ilvl w:val="0"/>
                <w:numId w:val="4"/>
              </w:numPr>
              <w:spacing w:before="80" w:after="80" w:line="240" w:lineRule="auto"/>
              <w:rPr>
                <w:rFonts w:eastAsia="Calibri"/>
              </w:rPr>
            </w:pPr>
            <w:r>
              <w:t>Coûts totaux du projet, part de la Confédération, besoins en ce qui concerne le financement du solde (les prestations propres doivent être indiquées)</w:t>
            </w:r>
          </w:p>
          <w:p w:rsidR="00225B61" w:rsidRDefault="00225B61" w:rsidP="008537A3">
            <w:pPr>
              <w:pStyle w:val="Listenabsatz"/>
              <w:numPr>
                <w:ilvl w:val="0"/>
                <w:numId w:val="4"/>
              </w:numPr>
              <w:spacing w:before="80" w:after="80" w:line="240" w:lineRule="auto"/>
              <w:rPr>
                <w:rFonts w:eastAsia="Calibri"/>
              </w:rPr>
            </w:pPr>
            <w:r>
              <w:t>Obligation de garantir le financement du solde (joindre la garantie signée à la demande)</w:t>
            </w:r>
          </w:p>
          <w:p w:rsidR="00225B61" w:rsidRDefault="00225B61" w:rsidP="008537A3">
            <w:pPr>
              <w:pStyle w:val="Listenabsatz"/>
              <w:numPr>
                <w:ilvl w:val="0"/>
                <w:numId w:val="4"/>
              </w:numPr>
              <w:spacing w:before="80" w:after="80" w:line="240" w:lineRule="auto"/>
              <w:rPr>
                <w:rFonts w:eastAsia="Calibri"/>
              </w:rPr>
            </w:pPr>
            <w:r>
              <w:t>Composition des coûts du projet pendant toute la durée du projet selon le tableau 4, annexe 6.</w:t>
            </w:r>
          </w:p>
        </w:tc>
      </w:tr>
      <w:tr w:rsidR="00225B61" w:rsidRPr="00225B61">
        <w:tc>
          <w:tcPr>
            <w:tcW w:w="4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1" w:rsidRDefault="00225B61" w:rsidP="008537A3">
            <w:pPr>
              <w:pStyle w:val="Listenabsatz"/>
              <w:numPr>
                <w:ilvl w:val="1"/>
                <w:numId w:val="1"/>
              </w:numPr>
              <w:spacing w:before="80" w:after="80" w:line="240" w:lineRule="auto"/>
              <w:ind w:left="880" w:hanging="520"/>
              <w:rPr>
                <w:rFonts w:eastAsia="Calibri"/>
              </w:rPr>
            </w:pPr>
            <w:bookmarkStart w:id="0" w:name="_GoBack"/>
            <w:bookmarkEnd w:id="0"/>
            <w:r>
              <w:t>Établissement des coûts</w:t>
            </w:r>
          </w:p>
        </w:tc>
        <w:tc>
          <w:tcPr>
            <w:tcW w:w="11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1" w:rsidRDefault="00225B61">
            <w:pPr>
              <w:spacing w:before="80" w:after="80" w:line="240" w:lineRule="auto"/>
              <w:ind w:left="-108" w:right="-108"/>
              <w:jc w:val="center"/>
              <w:rPr>
                <w:rFonts w:eastAsia="Calibri"/>
                <w:i/>
              </w:rPr>
            </w:pPr>
            <w:r>
              <w:rPr>
                <w:i/>
              </w:rPr>
              <w:t xml:space="preserve">Selon </w:t>
            </w:r>
            <w:proofErr w:type="spellStart"/>
            <w:r>
              <w:rPr>
                <w:i/>
              </w:rPr>
              <w:t>tab.</w:t>
            </w:r>
            <w:proofErr w:type="spellEnd"/>
            <w:r>
              <w:rPr>
                <w:i/>
              </w:rPr>
              <w:t xml:space="preserve"> 3, annexe 6</w:t>
            </w:r>
          </w:p>
        </w:tc>
        <w:tc>
          <w:tcPr>
            <w:tcW w:w="93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1" w:rsidRDefault="00225B61" w:rsidP="008537A3">
            <w:pPr>
              <w:pStyle w:val="Listenabsatz"/>
              <w:numPr>
                <w:ilvl w:val="0"/>
                <w:numId w:val="4"/>
              </w:numPr>
              <w:spacing w:before="80" w:after="80" w:line="240" w:lineRule="auto"/>
              <w:rPr>
                <w:rFonts w:eastAsia="Calibri"/>
              </w:rPr>
            </w:pPr>
            <w:r>
              <w:t xml:space="preserve">Indication des coûts par catégorie des coûts et par année du projet </w:t>
            </w:r>
          </w:p>
          <w:p w:rsidR="00225B61" w:rsidRDefault="00225B61" w:rsidP="008537A3">
            <w:pPr>
              <w:pStyle w:val="Listenabsatz"/>
              <w:numPr>
                <w:ilvl w:val="0"/>
                <w:numId w:val="4"/>
              </w:numPr>
              <w:spacing w:before="80" w:after="80" w:line="240" w:lineRule="auto"/>
              <w:rPr>
                <w:rFonts w:eastAsia="Calibri"/>
              </w:rPr>
            </w:pPr>
            <w:r>
              <w:t>Établissement des coûts par unité (par ex. ha)</w:t>
            </w:r>
          </w:p>
        </w:tc>
      </w:tr>
    </w:tbl>
    <w:p w:rsidR="00393385" w:rsidRPr="00CA2061" w:rsidRDefault="00225B61" w:rsidP="00225B61">
      <w:r>
        <w:rPr>
          <w:i/>
        </w:rPr>
        <w:t>* Nombre maximal de caractères (espaces compris)</w:t>
      </w:r>
    </w:p>
    <w:sectPr w:rsidR="00393385" w:rsidRPr="00CA2061" w:rsidSect="00225B61">
      <w:pgSz w:w="16839" w:h="11907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53B47"/>
    <w:multiLevelType w:val="hybridMultilevel"/>
    <w:tmpl w:val="AF4A4AEE"/>
    <w:lvl w:ilvl="0" w:tplc="BDF4AECA">
      <w:start w:val="1"/>
      <w:numFmt w:val="bullet"/>
      <w:lvlText w:val="→"/>
      <w:lvlJc w:val="left"/>
      <w:pPr>
        <w:ind w:left="720" w:hanging="360"/>
      </w:pPr>
      <w:rPr>
        <w:rFonts w:ascii="Arial" w:hAnsi="Arial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06A0F"/>
    <w:multiLevelType w:val="multilevel"/>
    <w:tmpl w:val="C03A26A8"/>
    <w:lvl w:ilvl="0"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B3D24C8"/>
    <w:multiLevelType w:val="hybridMultilevel"/>
    <w:tmpl w:val="96EEC368"/>
    <w:lvl w:ilvl="0" w:tplc="FFFFFFFF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→"/>
      <w:lvlJc w:val="left"/>
      <w:pPr>
        <w:ind w:left="2769" w:hanging="360"/>
      </w:pPr>
      <w:rPr>
        <w:rFonts w:ascii="Arial" w:hAnsi="Arial" w:cs="Times New Roman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61"/>
    <w:rsid w:val="00225B61"/>
    <w:rsid w:val="00393385"/>
    <w:rsid w:val="00545896"/>
    <w:rsid w:val="00CA2061"/>
    <w:rsid w:val="00D913DA"/>
    <w:rsid w:val="00F4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6C2EF4"/>
  <w15:chartTrackingRefBased/>
  <w15:docId w15:val="{7ADA615D-8177-41F8-87A4-A19D6010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5B61"/>
    <w:pPr>
      <w:spacing w:after="260" w:line="260" w:lineRule="atLeast"/>
    </w:pPr>
    <w:rPr>
      <w:rFonts w:ascii="Arial" w:eastAsia="Times New Roman" w:hAnsi="Arial" w:cs="Times New Roman"/>
      <w:sz w:val="20"/>
      <w:szCs w:val="20"/>
      <w:lang w:val="fr-CH" w:eastAsia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semiHidden/>
    <w:unhideWhenUsed/>
    <w:qFormat/>
    <w:rsid w:val="00225B61"/>
    <w:pPr>
      <w:spacing w:before="120" w:after="12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225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Schoch Kevin BLW</dc:creator>
  <cp:keywords/>
  <dc:description/>
  <cp:lastModifiedBy>Schoch Kevin BLW</cp:lastModifiedBy>
  <cp:revision>1</cp:revision>
  <dcterms:created xsi:type="dcterms:W3CDTF">2022-03-31T07:40:00Z</dcterms:created>
  <dcterms:modified xsi:type="dcterms:W3CDTF">2022-03-31T11:20:00Z</dcterms:modified>
</cp:coreProperties>
</file>