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53B92" w14:textId="77777777" w:rsidR="000658BE" w:rsidRPr="002E534C" w:rsidRDefault="000658BE" w:rsidP="005E3B19">
      <w:pPr>
        <w:spacing w:before="120" w:after="120" w:line="276" w:lineRule="auto"/>
        <w:jc w:val="both"/>
        <w:rPr>
          <w:b/>
          <w:sz w:val="24"/>
          <w:szCs w:val="24"/>
          <w:lang w:val="fr-CH"/>
        </w:rPr>
      </w:pPr>
      <w:r w:rsidRPr="002E534C">
        <w:rPr>
          <w:b/>
          <w:sz w:val="24"/>
          <w:szCs w:val="24"/>
          <w:lang w:val="fr-CH"/>
        </w:rPr>
        <w:t>FORMULAIRE</w:t>
      </w:r>
    </w:p>
    <w:p w14:paraId="47EB4B72" w14:textId="77777777" w:rsidR="000658BE" w:rsidRPr="005E3B19" w:rsidRDefault="000658BE" w:rsidP="00AA5E60">
      <w:pPr>
        <w:spacing w:line="276" w:lineRule="auto"/>
        <w:jc w:val="both"/>
        <w:rPr>
          <w:sz w:val="23"/>
          <w:szCs w:val="23"/>
          <w:lang w:val="fr-CH"/>
        </w:rPr>
      </w:pPr>
      <w:r w:rsidRPr="005E3B19">
        <w:rPr>
          <w:b/>
          <w:sz w:val="23"/>
          <w:szCs w:val="23"/>
          <w:lang w:val="fr-CH"/>
        </w:rPr>
        <w:t xml:space="preserve">Cas de résidus dans le domaine bio : formulaire pour l’annonce à l’organe d’exécution </w:t>
      </w:r>
    </w:p>
    <w:p w14:paraId="28BA348C" w14:textId="77777777" w:rsidR="005E3B19" w:rsidRPr="002E534C" w:rsidRDefault="005E3B19" w:rsidP="00AA5E60">
      <w:pPr>
        <w:spacing w:line="276" w:lineRule="auto"/>
        <w:jc w:val="both"/>
        <w:rPr>
          <w:szCs w:val="20"/>
          <w:lang w:val="fr-CH"/>
        </w:rPr>
      </w:pPr>
    </w:p>
    <w:p w14:paraId="0A7EBA6D" w14:textId="77777777" w:rsidR="000658BE" w:rsidRPr="002E534C" w:rsidRDefault="000658BE" w:rsidP="00AA5E60">
      <w:pPr>
        <w:spacing w:line="276" w:lineRule="auto"/>
        <w:jc w:val="both"/>
        <w:rPr>
          <w:sz w:val="24"/>
          <w:szCs w:val="24"/>
          <w:lang w:val="fr-CH"/>
        </w:rPr>
      </w:pPr>
      <w:r w:rsidRPr="002E534C">
        <w:rPr>
          <w:szCs w:val="20"/>
          <w:lang w:val="fr-CH"/>
        </w:rPr>
        <w:t xml:space="preserve">Veuillez inscrire les informations et les </w:t>
      </w:r>
      <w:r w:rsidR="00151849" w:rsidRPr="002E534C">
        <w:rPr>
          <w:szCs w:val="20"/>
          <w:lang w:val="fr-CH"/>
        </w:rPr>
        <w:t>annexes</w:t>
      </w:r>
      <w:r w:rsidRPr="002E534C">
        <w:rPr>
          <w:szCs w:val="20"/>
          <w:lang w:val="fr-CH"/>
        </w:rPr>
        <w:t xml:space="preserve"> directement dans le formulaire. En cas de transmission électronique, </w:t>
      </w:r>
      <w:r w:rsidR="00151849" w:rsidRPr="002E534C">
        <w:rPr>
          <w:szCs w:val="20"/>
          <w:lang w:val="fr-CH"/>
        </w:rPr>
        <w:t>prière d’</w:t>
      </w:r>
      <w:r w:rsidRPr="002E534C">
        <w:rPr>
          <w:szCs w:val="20"/>
          <w:lang w:val="fr-CH"/>
        </w:rPr>
        <w:t>annexer</w:t>
      </w:r>
      <w:r w:rsidR="00151849" w:rsidRPr="002E534C">
        <w:rPr>
          <w:szCs w:val="20"/>
          <w:lang w:val="fr-CH"/>
        </w:rPr>
        <w:t xml:space="preserve"> directement</w:t>
      </w:r>
      <w:r w:rsidRPr="002E534C">
        <w:rPr>
          <w:szCs w:val="20"/>
          <w:lang w:val="fr-CH"/>
        </w:rPr>
        <w:t xml:space="preserve"> les documents au formulaire. Les indications servent de base pour l’évaluation.</w:t>
      </w:r>
      <w:r w:rsidR="00D27E6A">
        <w:rPr>
          <w:szCs w:val="20"/>
          <w:lang w:val="fr-CH"/>
        </w:rPr>
        <w:t xml:space="preserve"> </w:t>
      </w:r>
      <w:r w:rsidR="00D27E6A" w:rsidRPr="00D27E6A">
        <w:rPr>
          <w:szCs w:val="20"/>
          <w:lang w:val="fr-CH"/>
        </w:rPr>
        <w:t>Seuls les documents pertinents pour le point et le cas en question doivent être intégrés</w:t>
      </w:r>
      <w:r w:rsidR="00D27E6A">
        <w:rPr>
          <w:szCs w:val="20"/>
          <w:lang w:val="fr-CH"/>
        </w:rPr>
        <w:t>.</w:t>
      </w:r>
    </w:p>
    <w:p w14:paraId="3AC299BA" w14:textId="77777777" w:rsidR="007273B3" w:rsidRPr="002E534C" w:rsidRDefault="007273B3" w:rsidP="00AA5E60">
      <w:pPr>
        <w:spacing w:line="276" w:lineRule="auto"/>
        <w:jc w:val="both"/>
        <w:rPr>
          <w:lang w:val="fr-CH"/>
        </w:rPr>
      </w:pPr>
    </w:p>
    <w:tbl>
      <w:tblPr>
        <w:tblW w:w="5000" w:type="pct"/>
        <w:tblBorders>
          <w:top w:val="sing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610"/>
        <w:gridCol w:w="6452"/>
      </w:tblGrid>
      <w:tr w:rsidR="001850F2" w:rsidRPr="002E534C" w14:paraId="7E6C7751" w14:textId="77777777" w:rsidTr="00D65AEC">
        <w:tc>
          <w:tcPr>
            <w:tcW w:w="1440" w:type="pct"/>
            <w:tcBorders>
              <w:top w:val="single" w:sz="2" w:space="0" w:color="auto"/>
              <w:bottom w:val="single" w:sz="4" w:space="0" w:color="auto"/>
              <w:right w:val="nil"/>
            </w:tcBorders>
            <w:shd w:val="clear" w:color="auto" w:fill="E7E6E6"/>
          </w:tcPr>
          <w:p w14:paraId="56903BE7" w14:textId="77777777" w:rsidR="001850F2" w:rsidRPr="002E534C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b/>
                <w:szCs w:val="24"/>
                <w:lang w:val="fr-FR" w:eastAsia="de-CH"/>
              </w:rPr>
            </w:pPr>
            <w:r w:rsidRPr="002E534C">
              <w:rPr>
                <w:rFonts w:eastAsia="Times New Roman"/>
                <w:b/>
                <w:szCs w:val="24"/>
                <w:lang w:val="fr-CH" w:eastAsia="de-CH"/>
              </w:rPr>
              <w:t>1. Vue d’ensemble du cas</w:t>
            </w:r>
          </w:p>
        </w:tc>
        <w:tc>
          <w:tcPr>
            <w:tcW w:w="3560" w:type="pct"/>
            <w:tcBorders>
              <w:top w:val="single" w:sz="2" w:space="0" w:color="auto"/>
              <w:left w:val="nil"/>
              <w:bottom w:val="single" w:sz="4" w:space="0" w:color="auto"/>
            </w:tcBorders>
            <w:shd w:val="clear" w:color="auto" w:fill="E7E6E6"/>
          </w:tcPr>
          <w:p w14:paraId="7656E3C2" w14:textId="77777777" w:rsidR="001850F2" w:rsidRPr="002E534C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</w:tr>
      <w:tr w:rsidR="001850F2" w:rsidRPr="002E534C" w14:paraId="70CCCDF8" w14:textId="77777777" w:rsidTr="00D65AEC">
        <w:tc>
          <w:tcPr>
            <w:tcW w:w="1440" w:type="pct"/>
            <w:tcBorders>
              <w:top w:val="single" w:sz="4" w:space="0" w:color="auto"/>
            </w:tcBorders>
            <w:shd w:val="clear" w:color="auto" w:fill="auto"/>
          </w:tcPr>
          <w:p w14:paraId="222A69B8" w14:textId="77777777" w:rsidR="001850F2" w:rsidRPr="002E534C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  <w:r w:rsidRPr="002E534C">
              <w:rPr>
                <w:rFonts w:eastAsia="Times New Roman"/>
                <w:szCs w:val="24"/>
                <w:lang w:val="fr-CH" w:eastAsia="de-CH"/>
              </w:rPr>
              <w:t>Exploitation</w:t>
            </w:r>
          </w:p>
        </w:tc>
        <w:tc>
          <w:tcPr>
            <w:tcW w:w="3560" w:type="pct"/>
            <w:tcBorders>
              <w:top w:val="single" w:sz="4" w:space="0" w:color="auto"/>
            </w:tcBorders>
            <w:shd w:val="clear" w:color="auto" w:fill="auto"/>
          </w:tcPr>
          <w:p w14:paraId="50268518" w14:textId="77777777" w:rsidR="001850F2" w:rsidRPr="002E534C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</w:tr>
      <w:tr w:rsidR="001850F2" w:rsidRPr="002E534C" w14:paraId="30443186" w14:textId="77777777" w:rsidTr="00D65AEC">
        <w:tc>
          <w:tcPr>
            <w:tcW w:w="1440" w:type="pct"/>
            <w:shd w:val="clear" w:color="auto" w:fill="auto"/>
          </w:tcPr>
          <w:p w14:paraId="7C06A4A4" w14:textId="77777777" w:rsidR="001850F2" w:rsidRPr="002E534C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  <w:r w:rsidRPr="002E534C">
              <w:rPr>
                <w:rFonts w:eastAsia="Times New Roman"/>
                <w:szCs w:val="24"/>
                <w:lang w:val="fr-CH" w:eastAsia="de-CH"/>
              </w:rPr>
              <w:t>N° d’exploitation</w:t>
            </w:r>
          </w:p>
        </w:tc>
        <w:tc>
          <w:tcPr>
            <w:tcW w:w="3560" w:type="pct"/>
            <w:shd w:val="clear" w:color="auto" w:fill="auto"/>
          </w:tcPr>
          <w:p w14:paraId="25E72A08" w14:textId="77777777" w:rsidR="001850F2" w:rsidRPr="002E534C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</w:tr>
      <w:tr w:rsidR="001850F2" w:rsidRPr="00D81FD3" w14:paraId="7A32CE40" w14:textId="77777777" w:rsidTr="00D65AEC">
        <w:tc>
          <w:tcPr>
            <w:tcW w:w="1440" w:type="pct"/>
            <w:shd w:val="clear" w:color="auto" w:fill="auto"/>
          </w:tcPr>
          <w:p w14:paraId="432CB97F" w14:textId="77777777" w:rsidR="001850F2" w:rsidRPr="002E534C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  <w:r w:rsidRPr="002E534C">
              <w:rPr>
                <w:rFonts w:eastAsia="Times New Roman"/>
                <w:szCs w:val="24"/>
                <w:lang w:val="fr-CH" w:eastAsia="de-CH"/>
              </w:rPr>
              <w:t>Produit, y c. pays de production</w:t>
            </w:r>
          </w:p>
        </w:tc>
        <w:tc>
          <w:tcPr>
            <w:tcW w:w="3560" w:type="pct"/>
            <w:shd w:val="clear" w:color="auto" w:fill="auto"/>
          </w:tcPr>
          <w:p w14:paraId="25D5127B" w14:textId="77777777" w:rsidR="001850F2" w:rsidRPr="002E534C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</w:tr>
      <w:tr w:rsidR="001850F2" w:rsidRPr="00D81FD3" w14:paraId="7E1B0C87" w14:textId="77777777" w:rsidTr="00D65AEC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F57BA" w14:textId="77777777" w:rsidR="001850F2" w:rsidRPr="002E534C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  <w:r w:rsidRPr="002E534C">
              <w:rPr>
                <w:rFonts w:eastAsia="Times New Roman"/>
                <w:szCs w:val="24"/>
                <w:lang w:val="fr-CH" w:eastAsia="de-CH"/>
              </w:rPr>
              <w:t>Denrée alimentaire / aliment pour animaux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53264" w14:textId="77777777" w:rsidR="001850F2" w:rsidRPr="002E534C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</w:tr>
      <w:tr w:rsidR="001850F2" w:rsidRPr="002E534C" w14:paraId="2C7965D8" w14:textId="77777777" w:rsidTr="00D65AEC">
        <w:tc>
          <w:tcPr>
            <w:tcW w:w="1440" w:type="pct"/>
            <w:shd w:val="clear" w:color="auto" w:fill="auto"/>
          </w:tcPr>
          <w:p w14:paraId="6EBC8DF4" w14:textId="77777777" w:rsidR="001850F2" w:rsidRPr="002E534C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  <w:r w:rsidRPr="002E534C">
              <w:rPr>
                <w:rFonts w:eastAsia="Times New Roman"/>
                <w:szCs w:val="24"/>
                <w:lang w:val="fr-CH" w:eastAsia="de-CH"/>
              </w:rPr>
              <w:t>Résidu / résidus</w:t>
            </w:r>
          </w:p>
        </w:tc>
        <w:tc>
          <w:tcPr>
            <w:tcW w:w="3560" w:type="pct"/>
            <w:shd w:val="clear" w:color="auto" w:fill="auto"/>
          </w:tcPr>
          <w:p w14:paraId="529EADAB" w14:textId="77777777" w:rsidR="001850F2" w:rsidRPr="002E534C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</w:tr>
      <w:tr w:rsidR="001850F2" w:rsidRPr="002E534C" w14:paraId="253CFD81" w14:textId="77777777" w:rsidTr="00D65AEC">
        <w:tc>
          <w:tcPr>
            <w:tcW w:w="1440" w:type="pct"/>
            <w:shd w:val="clear" w:color="auto" w:fill="auto"/>
          </w:tcPr>
          <w:p w14:paraId="4844D873" w14:textId="77777777" w:rsidR="001850F2" w:rsidRPr="002E534C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  <w:r w:rsidRPr="002E534C">
              <w:rPr>
                <w:rFonts w:eastAsia="Times New Roman"/>
                <w:szCs w:val="24"/>
                <w:lang w:val="fr-CH" w:eastAsia="de-CH"/>
              </w:rPr>
              <w:t>Labels concernés</w:t>
            </w:r>
          </w:p>
        </w:tc>
        <w:tc>
          <w:tcPr>
            <w:tcW w:w="3560" w:type="pct"/>
            <w:shd w:val="clear" w:color="auto" w:fill="auto"/>
          </w:tcPr>
          <w:p w14:paraId="14308A79" w14:textId="77777777" w:rsidR="001850F2" w:rsidRPr="002E534C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</w:tr>
      <w:tr w:rsidR="001850F2" w:rsidRPr="002E534C" w14:paraId="614F2931" w14:textId="77777777" w:rsidTr="00D65AEC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60486" w14:textId="77777777" w:rsidR="001850F2" w:rsidRPr="002E534C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  <w:r w:rsidRPr="002E534C">
              <w:rPr>
                <w:rFonts w:eastAsia="Times New Roman"/>
                <w:szCs w:val="24"/>
                <w:lang w:val="fr-CH" w:eastAsia="de-CH"/>
              </w:rPr>
              <w:t>Organisme de certification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472C" w14:textId="77777777" w:rsidR="001850F2" w:rsidRPr="002E534C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</w:tr>
      <w:tr w:rsidR="001850F2" w:rsidRPr="00D81FD3" w14:paraId="4A0D2E99" w14:textId="77777777" w:rsidTr="00D65AEC">
        <w:tc>
          <w:tcPr>
            <w:tcW w:w="1440" w:type="pct"/>
            <w:shd w:val="clear" w:color="auto" w:fill="auto"/>
          </w:tcPr>
          <w:p w14:paraId="34EC1E35" w14:textId="77777777" w:rsidR="001850F2" w:rsidRPr="002E534C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  <w:r w:rsidRPr="002E534C">
              <w:rPr>
                <w:rFonts w:eastAsia="Times New Roman"/>
                <w:szCs w:val="24"/>
                <w:lang w:val="fr-CH" w:eastAsia="de-CH"/>
              </w:rPr>
              <w:t>Date de l’annonce au canton</w:t>
            </w:r>
          </w:p>
        </w:tc>
        <w:tc>
          <w:tcPr>
            <w:tcW w:w="3560" w:type="pct"/>
            <w:shd w:val="clear" w:color="auto" w:fill="auto"/>
          </w:tcPr>
          <w:p w14:paraId="614FB630" w14:textId="77777777" w:rsidR="001850F2" w:rsidRPr="002E534C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CH" w:eastAsia="de-CH"/>
              </w:rPr>
            </w:pPr>
          </w:p>
        </w:tc>
      </w:tr>
    </w:tbl>
    <w:p w14:paraId="76C17148" w14:textId="77777777" w:rsidR="001850F2" w:rsidRPr="002E534C" w:rsidRDefault="001850F2" w:rsidP="001850F2">
      <w:pPr>
        <w:spacing w:line="260" w:lineRule="exact"/>
        <w:rPr>
          <w:rFonts w:eastAsia="Times New Roman"/>
          <w:sz w:val="18"/>
          <w:szCs w:val="24"/>
          <w:lang w:val="fr-CH" w:eastAsia="de-CH"/>
        </w:rPr>
        <w:sectPr w:rsidR="001850F2" w:rsidRPr="002E534C" w:rsidSect="001850F2">
          <w:type w:val="continuous"/>
          <w:pgSz w:w="11906" w:h="16838"/>
          <w:pgMar w:top="1417" w:right="1417" w:bottom="1134" w:left="1417" w:header="709" w:footer="0" w:gutter="0"/>
          <w:cols w:space="708"/>
          <w:docGrid w:linePitch="360"/>
        </w:sectPr>
      </w:pPr>
    </w:p>
    <w:tbl>
      <w:tblPr>
        <w:tblW w:w="0" w:type="auto"/>
        <w:tblBorders>
          <w:top w:val="sing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605"/>
        <w:gridCol w:w="4559"/>
        <w:gridCol w:w="1898"/>
      </w:tblGrid>
      <w:tr w:rsidR="001850F2" w:rsidRPr="00D81FD3" w14:paraId="545DC062" w14:textId="77777777" w:rsidTr="00E77485">
        <w:trPr>
          <w:tblHeader/>
        </w:trPr>
        <w:tc>
          <w:tcPr>
            <w:tcW w:w="9062" w:type="dxa"/>
            <w:gridSpan w:val="3"/>
            <w:shd w:val="clear" w:color="auto" w:fill="E7E6E6"/>
          </w:tcPr>
          <w:p w14:paraId="7623BEDB" w14:textId="77777777" w:rsidR="001850F2" w:rsidRPr="002E534C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  <w:r w:rsidRPr="002E534C">
              <w:rPr>
                <w:rFonts w:eastAsia="Times New Roman"/>
                <w:b/>
                <w:szCs w:val="24"/>
                <w:lang w:val="fr-CH" w:eastAsia="de-CH"/>
              </w:rPr>
              <w:t>2. Renseignements sur le produit, y c. le lieu de stockage</w:t>
            </w:r>
          </w:p>
        </w:tc>
      </w:tr>
      <w:tr w:rsidR="001850F2" w:rsidRPr="002E534C" w14:paraId="53E6BEF9" w14:textId="77777777" w:rsidTr="00E77485">
        <w:trPr>
          <w:trHeight w:val="113"/>
          <w:tblHeader/>
        </w:trPr>
        <w:tc>
          <w:tcPr>
            <w:tcW w:w="2605" w:type="dxa"/>
            <w:tcBorders>
              <w:top w:val="single" w:sz="4" w:space="0" w:color="auto"/>
              <w:bottom w:val="single" w:sz="4" w:space="0" w:color="auto"/>
              <w:tl2br w:val="single" w:sz="2" w:space="0" w:color="auto"/>
            </w:tcBorders>
            <w:shd w:val="clear" w:color="auto" w:fill="auto"/>
          </w:tcPr>
          <w:p w14:paraId="2BAA4DF0" w14:textId="77777777" w:rsidR="001850F2" w:rsidRPr="002E534C" w:rsidRDefault="001850F2" w:rsidP="001850F2">
            <w:pPr>
              <w:adjustRightInd w:val="0"/>
              <w:snapToGrid w:val="0"/>
              <w:spacing w:line="280" w:lineRule="atLeast"/>
              <w:jc w:val="center"/>
              <w:rPr>
                <w:rFonts w:eastAsia="Times New Roman"/>
                <w:szCs w:val="24"/>
                <w:lang w:val="fr-FR" w:eastAsia="de-CH"/>
              </w:rPr>
            </w:pPr>
          </w:p>
        </w:tc>
        <w:tc>
          <w:tcPr>
            <w:tcW w:w="4559" w:type="dxa"/>
            <w:shd w:val="clear" w:color="auto" w:fill="auto"/>
          </w:tcPr>
          <w:p w14:paraId="3F7CBDF7" w14:textId="77777777" w:rsidR="001850F2" w:rsidRPr="002E534C" w:rsidRDefault="001850F2" w:rsidP="001850F2">
            <w:pPr>
              <w:adjustRightInd w:val="0"/>
              <w:snapToGrid w:val="0"/>
              <w:spacing w:line="280" w:lineRule="atLeast"/>
              <w:jc w:val="center"/>
              <w:rPr>
                <w:rFonts w:eastAsia="Times New Roman"/>
                <w:szCs w:val="24"/>
                <w:lang w:val="fr-FR" w:eastAsia="de-CH"/>
              </w:rPr>
            </w:pPr>
            <w:r w:rsidRPr="002E534C">
              <w:rPr>
                <w:rFonts w:eastAsia="Times New Roman"/>
                <w:szCs w:val="24"/>
                <w:lang w:val="fr-CH" w:eastAsia="de-CH"/>
              </w:rPr>
              <w:t>Informations</w:t>
            </w:r>
          </w:p>
        </w:tc>
        <w:tc>
          <w:tcPr>
            <w:tcW w:w="1898" w:type="dxa"/>
            <w:shd w:val="clear" w:color="auto" w:fill="auto"/>
          </w:tcPr>
          <w:p w14:paraId="2F90750A" w14:textId="77777777" w:rsidR="001850F2" w:rsidRPr="002E534C" w:rsidRDefault="001850F2" w:rsidP="001850F2">
            <w:pPr>
              <w:adjustRightInd w:val="0"/>
              <w:snapToGrid w:val="0"/>
              <w:spacing w:line="280" w:lineRule="atLeast"/>
              <w:rPr>
                <w:rFonts w:eastAsia="Times New Roman"/>
                <w:szCs w:val="24"/>
                <w:lang w:val="fr-FR" w:eastAsia="de-CH"/>
              </w:rPr>
            </w:pPr>
            <w:r w:rsidRPr="002E534C">
              <w:rPr>
                <w:rFonts w:eastAsia="Times New Roman"/>
                <w:szCs w:val="24"/>
                <w:lang w:val="fr-CH" w:eastAsia="de-CH"/>
              </w:rPr>
              <w:t>Référence</w:t>
            </w:r>
            <w:proofErr w:type="gramStart"/>
            <w:r w:rsidRPr="002E534C">
              <w:rPr>
                <w:rFonts w:eastAsia="Times New Roman"/>
                <w:sz w:val="26"/>
                <w:szCs w:val="26"/>
                <w:vertAlign w:val="superscript"/>
                <w:lang w:val="fr-CH" w:eastAsia="de-CH"/>
              </w:rPr>
              <w:t>1)</w:t>
            </w:r>
            <w:r w:rsidRPr="002E534C">
              <w:rPr>
                <w:rFonts w:eastAsia="Times New Roman"/>
                <w:szCs w:val="24"/>
                <w:lang w:val="fr-CH" w:eastAsia="de-CH"/>
              </w:rPr>
              <w:t>/</w:t>
            </w:r>
            <w:proofErr w:type="gramEnd"/>
            <w:r w:rsidRPr="002E534C">
              <w:rPr>
                <w:rFonts w:eastAsia="Times New Roman"/>
                <w:szCs w:val="24"/>
                <w:lang w:val="fr-CH" w:eastAsia="de-CH"/>
              </w:rPr>
              <w:t xml:space="preserve"> fichier</w:t>
            </w:r>
          </w:p>
        </w:tc>
      </w:tr>
      <w:tr w:rsidR="001850F2" w:rsidRPr="00D81FD3" w14:paraId="64BE9A22" w14:textId="77777777" w:rsidTr="00E77485">
        <w:tc>
          <w:tcPr>
            <w:tcW w:w="2605" w:type="dxa"/>
            <w:tcBorders>
              <w:top w:val="single" w:sz="4" w:space="0" w:color="auto"/>
            </w:tcBorders>
            <w:shd w:val="clear" w:color="auto" w:fill="auto"/>
          </w:tcPr>
          <w:p w14:paraId="56393517" w14:textId="77777777" w:rsidR="001850F2" w:rsidRPr="002E534C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  <w:r w:rsidRPr="002E534C">
              <w:rPr>
                <w:rFonts w:eastAsia="Times New Roman"/>
                <w:szCs w:val="24"/>
                <w:lang w:val="fr-CH" w:eastAsia="de-CH"/>
              </w:rPr>
              <w:t>État du produit : frais, séché, surgelé</w:t>
            </w:r>
          </w:p>
        </w:tc>
        <w:tc>
          <w:tcPr>
            <w:tcW w:w="4559" w:type="dxa"/>
            <w:shd w:val="clear" w:color="auto" w:fill="auto"/>
          </w:tcPr>
          <w:p w14:paraId="6BB69D01" w14:textId="77777777" w:rsidR="001850F2" w:rsidRPr="002E534C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  <w:tc>
          <w:tcPr>
            <w:tcW w:w="1898" w:type="dxa"/>
            <w:shd w:val="clear" w:color="auto" w:fill="auto"/>
          </w:tcPr>
          <w:p w14:paraId="57B20D8C" w14:textId="77777777" w:rsidR="001850F2" w:rsidRPr="002E534C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</w:tr>
      <w:tr w:rsidR="001850F2" w:rsidRPr="00D81FD3" w14:paraId="2F1789F6" w14:textId="77777777" w:rsidTr="00E77485">
        <w:tc>
          <w:tcPr>
            <w:tcW w:w="2605" w:type="dxa"/>
            <w:shd w:val="clear" w:color="auto" w:fill="auto"/>
          </w:tcPr>
          <w:p w14:paraId="7F2C083A" w14:textId="77777777" w:rsidR="001850F2" w:rsidRPr="002E534C" w:rsidRDefault="00DC2101" w:rsidP="00DC2101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  <w:r>
              <w:rPr>
                <w:rFonts w:eastAsia="Times New Roman"/>
                <w:szCs w:val="24"/>
                <w:lang w:val="fr-CH" w:eastAsia="de-CH"/>
              </w:rPr>
              <w:t>Lot</w:t>
            </w:r>
            <w:r w:rsidR="001850F2" w:rsidRPr="002E534C">
              <w:rPr>
                <w:rFonts w:eastAsia="Times New Roman"/>
                <w:szCs w:val="24"/>
                <w:lang w:val="fr-CH" w:eastAsia="de-CH"/>
              </w:rPr>
              <w:t>(s) concerné(s)</w:t>
            </w:r>
            <w:r w:rsidR="001850F2" w:rsidRPr="002E534C">
              <w:rPr>
                <w:rFonts w:eastAsia="Times New Roman"/>
                <w:szCs w:val="24"/>
                <w:lang w:val="fr-CH" w:eastAsia="de-CH"/>
              </w:rPr>
              <w:br/>
              <w:t>Indication du/des numéro(s) de lots</w:t>
            </w:r>
          </w:p>
        </w:tc>
        <w:tc>
          <w:tcPr>
            <w:tcW w:w="4559" w:type="dxa"/>
            <w:shd w:val="clear" w:color="auto" w:fill="auto"/>
          </w:tcPr>
          <w:p w14:paraId="57449F44" w14:textId="77777777" w:rsidR="001850F2" w:rsidRPr="002E534C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  <w:tc>
          <w:tcPr>
            <w:tcW w:w="1898" w:type="dxa"/>
            <w:shd w:val="clear" w:color="auto" w:fill="auto"/>
          </w:tcPr>
          <w:p w14:paraId="7E9ED9D4" w14:textId="77777777" w:rsidR="001850F2" w:rsidRPr="002E534C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</w:tr>
      <w:tr w:rsidR="001850F2" w:rsidRPr="003D5BA0" w14:paraId="695707FE" w14:textId="77777777" w:rsidTr="00E77485">
        <w:tc>
          <w:tcPr>
            <w:tcW w:w="2605" w:type="dxa"/>
            <w:shd w:val="clear" w:color="auto" w:fill="auto"/>
          </w:tcPr>
          <w:p w14:paraId="3514643B" w14:textId="77777777" w:rsidR="001850F2" w:rsidRPr="002E534C" w:rsidRDefault="001850F2" w:rsidP="001850F2">
            <w:pPr>
              <w:adjustRightInd w:val="0"/>
              <w:snapToGrid w:val="0"/>
              <w:spacing w:line="280" w:lineRule="atLeast"/>
              <w:rPr>
                <w:rFonts w:eastAsia="Times New Roman"/>
                <w:szCs w:val="24"/>
                <w:lang w:val="fr-CH" w:eastAsia="de-CH"/>
              </w:rPr>
            </w:pPr>
            <w:r w:rsidRPr="002E534C">
              <w:rPr>
                <w:rFonts w:eastAsia="Times New Roman"/>
                <w:szCs w:val="24"/>
                <w:lang w:val="fr-CH" w:eastAsia="de-CH"/>
              </w:rPr>
              <w:t xml:space="preserve">Indications temporelles importantes : </w:t>
            </w:r>
          </w:p>
          <w:p w14:paraId="6A55F84F" w14:textId="77777777" w:rsidR="001850F2" w:rsidRPr="002E534C" w:rsidRDefault="001850F2" w:rsidP="001850F2">
            <w:pPr>
              <w:adjustRightInd w:val="0"/>
              <w:snapToGrid w:val="0"/>
              <w:spacing w:line="280" w:lineRule="atLeast"/>
              <w:rPr>
                <w:rFonts w:eastAsia="Times New Roman"/>
                <w:szCs w:val="24"/>
                <w:lang w:val="fr-CH" w:eastAsia="de-CH"/>
              </w:rPr>
            </w:pPr>
            <w:proofErr w:type="gramStart"/>
            <w:r w:rsidRPr="002E534C">
              <w:rPr>
                <w:rFonts w:eastAsia="Times New Roman"/>
                <w:szCs w:val="24"/>
                <w:lang w:val="fr-CH" w:eastAsia="de-CH"/>
              </w:rPr>
              <w:t>date</w:t>
            </w:r>
            <w:proofErr w:type="gramEnd"/>
            <w:r w:rsidRPr="002E534C">
              <w:rPr>
                <w:rFonts w:eastAsia="Times New Roman"/>
                <w:szCs w:val="24"/>
                <w:lang w:val="fr-CH" w:eastAsia="de-CH"/>
              </w:rPr>
              <w:t>/année de récolte,</w:t>
            </w:r>
          </w:p>
          <w:p w14:paraId="7F23D679" w14:textId="77777777" w:rsidR="001850F2" w:rsidRPr="002E534C" w:rsidRDefault="001850F2" w:rsidP="001850F2">
            <w:pPr>
              <w:adjustRightInd w:val="0"/>
              <w:snapToGrid w:val="0"/>
              <w:spacing w:line="280" w:lineRule="atLeast"/>
              <w:rPr>
                <w:rFonts w:eastAsia="Times New Roman"/>
                <w:szCs w:val="24"/>
                <w:lang w:val="fr-CH" w:eastAsia="de-CH"/>
              </w:rPr>
            </w:pPr>
            <w:proofErr w:type="gramStart"/>
            <w:r w:rsidRPr="002E534C">
              <w:rPr>
                <w:rFonts w:eastAsia="Times New Roman"/>
                <w:szCs w:val="24"/>
                <w:lang w:val="fr-CH" w:eastAsia="de-CH"/>
              </w:rPr>
              <w:t>date</w:t>
            </w:r>
            <w:proofErr w:type="gramEnd"/>
            <w:r w:rsidRPr="002E534C">
              <w:rPr>
                <w:rFonts w:eastAsia="Times New Roman"/>
                <w:szCs w:val="24"/>
                <w:lang w:val="fr-CH" w:eastAsia="de-CH"/>
              </w:rPr>
              <w:t xml:space="preserve"> de péremption, </w:t>
            </w:r>
          </w:p>
          <w:p w14:paraId="1CE7CFC1" w14:textId="77777777" w:rsidR="001850F2" w:rsidRPr="002E534C" w:rsidRDefault="001850F2" w:rsidP="001850F2">
            <w:pPr>
              <w:adjustRightInd w:val="0"/>
              <w:snapToGrid w:val="0"/>
              <w:spacing w:line="280" w:lineRule="atLeast"/>
              <w:rPr>
                <w:rFonts w:eastAsia="Times New Roman"/>
                <w:szCs w:val="24"/>
                <w:lang w:val="fr-FR" w:eastAsia="de-CH"/>
              </w:rPr>
            </w:pPr>
            <w:proofErr w:type="gramStart"/>
            <w:r w:rsidRPr="002E534C">
              <w:rPr>
                <w:rFonts w:eastAsia="Times New Roman"/>
                <w:szCs w:val="24"/>
                <w:lang w:val="fr-CH" w:eastAsia="de-CH"/>
              </w:rPr>
              <w:t>évent</w:t>
            </w:r>
            <w:proofErr w:type="gramEnd"/>
            <w:r w:rsidRPr="002E534C">
              <w:rPr>
                <w:rFonts w:eastAsia="Times New Roman"/>
                <w:szCs w:val="24"/>
                <w:lang w:val="fr-CH" w:eastAsia="de-CH"/>
              </w:rPr>
              <w:t xml:space="preserve">. </w:t>
            </w:r>
            <w:proofErr w:type="gramStart"/>
            <w:r w:rsidRPr="002E534C">
              <w:rPr>
                <w:rFonts w:eastAsia="Times New Roman"/>
                <w:szCs w:val="24"/>
                <w:lang w:val="fr-CH" w:eastAsia="de-CH"/>
              </w:rPr>
              <w:t>date</w:t>
            </w:r>
            <w:proofErr w:type="gramEnd"/>
            <w:r w:rsidRPr="002E534C">
              <w:rPr>
                <w:rFonts w:eastAsia="Times New Roman"/>
                <w:szCs w:val="24"/>
                <w:lang w:val="fr-CH" w:eastAsia="de-CH"/>
              </w:rPr>
              <w:t xml:space="preserve"> de fabrication</w:t>
            </w:r>
          </w:p>
        </w:tc>
        <w:tc>
          <w:tcPr>
            <w:tcW w:w="4559" w:type="dxa"/>
            <w:shd w:val="clear" w:color="auto" w:fill="auto"/>
          </w:tcPr>
          <w:p w14:paraId="0419D2E5" w14:textId="77777777" w:rsidR="001850F2" w:rsidRPr="002E534C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  <w:tc>
          <w:tcPr>
            <w:tcW w:w="1898" w:type="dxa"/>
            <w:shd w:val="clear" w:color="auto" w:fill="auto"/>
          </w:tcPr>
          <w:p w14:paraId="6DBC3C02" w14:textId="77777777" w:rsidR="001850F2" w:rsidRPr="002E534C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</w:tr>
      <w:tr w:rsidR="001850F2" w:rsidRPr="00D81FD3" w14:paraId="398599D0" w14:textId="77777777" w:rsidTr="00E77485">
        <w:tc>
          <w:tcPr>
            <w:tcW w:w="2605" w:type="dxa"/>
            <w:shd w:val="clear" w:color="auto" w:fill="auto"/>
          </w:tcPr>
          <w:p w14:paraId="4ADA916F" w14:textId="77777777" w:rsidR="001850F2" w:rsidRPr="002E534C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  <w:r w:rsidRPr="002E534C">
              <w:rPr>
                <w:rFonts w:eastAsia="Times New Roman"/>
                <w:szCs w:val="24"/>
                <w:lang w:val="fr-CH" w:eastAsia="de-CH"/>
              </w:rPr>
              <w:t>Marchandise en vente ou vendue, y c. indication des quantités vendues</w:t>
            </w:r>
          </w:p>
        </w:tc>
        <w:tc>
          <w:tcPr>
            <w:tcW w:w="4559" w:type="dxa"/>
            <w:shd w:val="clear" w:color="auto" w:fill="auto"/>
          </w:tcPr>
          <w:p w14:paraId="3E0A3A52" w14:textId="77777777" w:rsidR="001850F2" w:rsidRPr="002E534C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  <w:tc>
          <w:tcPr>
            <w:tcW w:w="1898" w:type="dxa"/>
            <w:shd w:val="clear" w:color="auto" w:fill="auto"/>
          </w:tcPr>
          <w:p w14:paraId="296C4451" w14:textId="77777777" w:rsidR="001850F2" w:rsidRPr="002E534C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</w:tr>
      <w:tr w:rsidR="001850F2" w:rsidRPr="001850F2" w14:paraId="0782131E" w14:textId="77777777" w:rsidTr="00E77485">
        <w:trPr>
          <w:trHeight w:val="363"/>
        </w:trPr>
        <w:tc>
          <w:tcPr>
            <w:tcW w:w="2605" w:type="dxa"/>
            <w:shd w:val="clear" w:color="auto" w:fill="auto"/>
          </w:tcPr>
          <w:p w14:paraId="556A97DA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CH" w:eastAsia="de-CH"/>
              </w:rPr>
            </w:pPr>
            <w:r w:rsidRPr="002E534C">
              <w:rPr>
                <w:rFonts w:eastAsia="Times New Roman"/>
                <w:szCs w:val="24"/>
                <w:lang w:val="fr-CH" w:eastAsia="de-CH"/>
              </w:rPr>
              <w:t>Stocks</w:t>
            </w:r>
            <w:r w:rsidRPr="001850F2">
              <w:rPr>
                <w:rFonts w:eastAsia="Times New Roman"/>
                <w:szCs w:val="24"/>
                <w:lang w:val="fr-CH" w:eastAsia="de-CH"/>
              </w:rPr>
              <w:t xml:space="preserve"> </w:t>
            </w:r>
          </w:p>
          <w:p w14:paraId="7550777C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  <w:tc>
          <w:tcPr>
            <w:tcW w:w="4559" w:type="dxa"/>
            <w:shd w:val="clear" w:color="auto" w:fill="auto"/>
          </w:tcPr>
          <w:p w14:paraId="2B04C277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  <w:tc>
          <w:tcPr>
            <w:tcW w:w="1898" w:type="dxa"/>
            <w:shd w:val="clear" w:color="auto" w:fill="auto"/>
          </w:tcPr>
          <w:p w14:paraId="70A510CA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</w:tr>
      <w:tr w:rsidR="001850F2" w:rsidRPr="00D81FD3" w14:paraId="51D42563" w14:textId="77777777" w:rsidTr="00E77485">
        <w:trPr>
          <w:trHeight w:val="1264"/>
        </w:trPr>
        <w:tc>
          <w:tcPr>
            <w:tcW w:w="2605" w:type="dxa"/>
            <w:shd w:val="clear" w:color="auto" w:fill="auto"/>
          </w:tcPr>
          <w:p w14:paraId="24241195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  <w:r w:rsidRPr="001850F2">
              <w:rPr>
                <w:rFonts w:eastAsia="Times New Roman"/>
                <w:szCs w:val="24"/>
                <w:lang w:val="fr-CH" w:eastAsia="de-CH"/>
              </w:rPr>
              <w:t>Lieu de stockage de la marchandise concernée</w:t>
            </w:r>
          </w:p>
        </w:tc>
        <w:tc>
          <w:tcPr>
            <w:tcW w:w="4559" w:type="dxa"/>
            <w:shd w:val="clear" w:color="auto" w:fill="auto"/>
          </w:tcPr>
          <w:p w14:paraId="16C35700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  <w:tc>
          <w:tcPr>
            <w:tcW w:w="1898" w:type="dxa"/>
            <w:shd w:val="clear" w:color="auto" w:fill="auto"/>
          </w:tcPr>
          <w:p w14:paraId="5EED549E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CH" w:eastAsia="de-CH"/>
              </w:rPr>
            </w:pPr>
          </w:p>
        </w:tc>
      </w:tr>
    </w:tbl>
    <w:p w14:paraId="52AB27B2" w14:textId="77777777" w:rsidR="001850F2" w:rsidRPr="001850F2" w:rsidRDefault="001850F2" w:rsidP="001850F2">
      <w:pPr>
        <w:spacing w:after="160" w:line="259" w:lineRule="auto"/>
        <w:rPr>
          <w:rFonts w:ascii="Calibri" w:hAnsi="Calibri"/>
          <w:sz w:val="22"/>
          <w:lang w:val="fr-CH"/>
        </w:rPr>
        <w:sectPr w:rsidR="001850F2" w:rsidRPr="001850F2" w:rsidSect="00D65AEC">
          <w:type w:val="continuous"/>
          <w:pgSz w:w="11906" w:h="16838"/>
          <w:pgMar w:top="1417" w:right="1417" w:bottom="1134" w:left="1417" w:header="709" w:footer="0" w:gutter="0"/>
          <w:cols w:space="708"/>
          <w:docGrid w:linePitch="360"/>
        </w:sectPr>
      </w:pPr>
    </w:p>
    <w:tbl>
      <w:tblPr>
        <w:tblW w:w="0" w:type="auto"/>
        <w:tblBorders>
          <w:top w:val="sing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607"/>
        <w:gridCol w:w="4562"/>
        <w:gridCol w:w="1893"/>
      </w:tblGrid>
      <w:tr w:rsidR="001850F2" w:rsidRPr="00D81FD3" w14:paraId="3669728F" w14:textId="77777777" w:rsidTr="00E77485">
        <w:trPr>
          <w:tblHeader/>
        </w:trPr>
        <w:tc>
          <w:tcPr>
            <w:tcW w:w="9062" w:type="dxa"/>
            <w:gridSpan w:val="3"/>
            <w:shd w:val="clear" w:color="auto" w:fill="E7E6E6"/>
          </w:tcPr>
          <w:p w14:paraId="0B1EC49D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  <w:r w:rsidRPr="001850F2">
              <w:rPr>
                <w:rFonts w:eastAsia="Times New Roman"/>
                <w:b/>
                <w:szCs w:val="24"/>
                <w:lang w:val="fr-CH" w:eastAsia="de-CH"/>
              </w:rPr>
              <w:t>3. Échantillonnage, analyses, concentration des résidus décelés</w:t>
            </w:r>
          </w:p>
        </w:tc>
      </w:tr>
      <w:tr w:rsidR="001850F2" w:rsidRPr="001850F2" w14:paraId="37ABAA93" w14:textId="77777777" w:rsidTr="00E77485">
        <w:trPr>
          <w:tblHeader/>
        </w:trPr>
        <w:tc>
          <w:tcPr>
            <w:tcW w:w="2607" w:type="dxa"/>
            <w:tcBorders>
              <w:top w:val="single" w:sz="4" w:space="0" w:color="auto"/>
              <w:bottom w:val="single" w:sz="4" w:space="0" w:color="auto"/>
              <w:tl2br w:val="single" w:sz="2" w:space="0" w:color="auto"/>
            </w:tcBorders>
            <w:shd w:val="clear" w:color="auto" w:fill="auto"/>
          </w:tcPr>
          <w:p w14:paraId="065CA248" w14:textId="77777777" w:rsidR="001850F2" w:rsidRPr="001850F2" w:rsidRDefault="001850F2" w:rsidP="001850F2">
            <w:pPr>
              <w:adjustRightInd w:val="0"/>
              <w:snapToGrid w:val="0"/>
              <w:spacing w:line="280" w:lineRule="atLeast"/>
              <w:jc w:val="center"/>
              <w:rPr>
                <w:rFonts w:eastAsia="Times New Roman"/>
                <w:szCs w:val="24"/>
                <w:lang w:val="fr-FR" w:eastAsia="de-CH"/>
              </w:rPr>
            </w:pPr>
          </w:p>
        </w:tc>
        <w:tc>
          <w:tcPr>
            <w:tcW w:w="4562" w:type="dxa"/>
            <w:shd w:val="clear" w:color="auto" w:fill="auto"/>
          </w:tcPr>
          <w:p w14:paraId="2ACA5ED4" w14:textId="77777777" w:rsidR="001850F2" w:rsidRPr="001850F2" w:rsidRDefault="001850F2" w:rsidP="001850F2">
            <w:pPr>
              <w:adjustRightInd w:val="0"/>
              <w:snapToGrid w:val="0"/>
              <w:spacing w:line="280" w:lineRule="atLeast"/>
              <w:jc w:val="center"/>
              <w:rPr>
                <w:rFonts w:eastAsia="Times New Roman"/>
                <w:szCs w:val="24"/>
                <w:lang w:val="fr-FR" w:eastAsia="de-CH"/>
              </w:rPr>
            </w:pPr>
            <w:r w:rsidRPr="001850F2">
              <w:rPr>
                <w:rFonts w:eastAsia="Times New Roman"/>
                <w:szCs w:val="24"/>
                <w:lang w:val="fr-CH" w:eastAsia="de-CH"/>
              </w:rPr>
              <w:t>Informations</w:t>
            </w:r>
          </w:p>
        </w:tc>
        <w:tc>
          <w:tcPr>
            <w:tcW w:w="1893" w:type="dxa"/>
            <w:shd w:val="clear" w:color="auto" w:fill="auto"/>
          </w:tcPr>
          <w:p w14:paraId="30A4A71C" w14:textId="77777777" w:rsidR="001850F2" w:rsidRPr="001850F2" w:rsidRDefault="001850F2" w:rsidP="001850F2">
            <w:pPr>
              <w:adjustRightInd w:val="0"/>
              <w:snapToGrid w:val="0"/>
              <w:spacing w:line="280" w:lineRule="atLeast"/>
              <w:jc w:val="center"/>
              <w:rPr>
                <w:rFonts w:eastAsia="Times New Roman"/>
                <w:szCs w:val="24"/>
                <w:lang w:val="fr-FR" w:eastAsia="de-CH"/>
              </w:rPr>
            </w:pPr>
            <w:r w:rsidRPr="001850F2">
              <w:rPr>
                <w:rFonts w:eastAsia="Times New Roman"/>
                <w:szCs w:val="24"/>
                <w:lang w:val="fr-CH" w:eastAsia="de-CH"/>
              </w:rPr>
              <w:t>Référence / fichier</w:t>
            </w:r>
          </w:p>
        </w:tc>
      </w:tr>
      <w:tr w:rsidR="001850F2" w:rsidRPr="00D81FD3" w14:paraId="07BB45E6" w14:textId="77777777" w:rsidTr="00E77485"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</w:tcPr>
          <w:p w14:paraId="4FBB953B" w14:textId="77777777" w:rsidR="001850F2" w:rsidRPr="001850F2" w:rsidRDefault="001850F2" w:rsidP="00DC2101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  <w:r w:rsidRPr="001850F2">
              <w:rPr>
                <w:rFonts w:eastAsia="Times New Roman"/>
                <w:szCs w:val="24"/>
                <w:lang w:val="fr-CH" w:eastAsia="de-CH"/>
              </w:rPr>
              <w:t>Résultat(s) des analyses des différents lots, y c. rapports d’analyse</w:t>
            </w:r>
          </w:p>
        </w:tc>
        <w:tc>
          <w:tcPr>
            <w:tcW w:w="4562" w:type="dxa"/>
            <w:shd w:val="clear" w:color="auto" w:fill="auto"/>
          </w:tcPr>
          <w:p w14:paraId="6A58CB61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  <w:tc>
          <w:tcPr>
            <w:tcW w:w="1893" w:type="dxa"/>
            <w:shd w:val="clear" w:color="auto" w:fill="auto"/>
          </w:tcPr>
          <w:p w14:paraId="6B7F24FF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</w:tr>
      <w:tr w:rsidR="001850F2" w:rsidRPr="00D81FD3" w14:paraId="078DB314" w14:textId="77777777" w:rsidTr="00E77485">
        <w:tc>
          <w:tcPr>
            <w:tcW w:w="2607" w:type="dxa"/>
            <w:shd w:val="clear" w:color="auto" w:fill="auto"/>
          </w:tcPr>
          <w:p w14:paraId="36753463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  <w:r w:rsidRPr="001850F2">
              <w:rPr>
                <w:rFonts w:eastAsia="Times New Roman"/>
                <w:szCs w:val="24"/>
                <w:lang w:val="fr-CH" w:eastAsia="de-CH"/>
              </w:rPr>
              <w:t>Indications sur le/les prélèvement(s) d’échantillons : quand, qui, comment et où ?</w:t>
            </w:r>
          </w:p>
        </w:tc>
        <w:tc>
          <w:tcPr>
            <w:tcW w:w="4562" w:type="dxa"/>
            <w:shd w:val="clear" w:color="auto" w:fill="auto"/>
          </w:tcPr>
          <w:p w14:paraId="49679DC5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  <w:tc>
          <w:tcPr>
            <w:tcW w:w="1893" w:type="dxa"/>
            <w:shd w:val="clear" w:color="auto" w:fill="auto"/>
          </w:tcPr>
          <w:p w14:paraId="271C664F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</w:tr>
      <w:tr w:rsidR="001850F2" w:rsidRPr="001850F2" w14:paraId="62D5ABE7" w14:textId="77777777" w:rsidTr="00E77485">
        <w:tc>
          <w:tcPr>
            <w:tcW w:w="2607" w:type="dxa"/>
            <w:shd w:val="clear" w:color="auto" w:fill="auto"/>
          </w:tcPr>
          <w:p w14:paraId="621BB997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  <w:r w:rsidRPr="001850F2">
              <w:rPr>
                <w:rFonts w:eastAsia="Times New Roman"/>
                <w:szCs w:val="24"/>
                <w:lang w:val="fr-CH" w:eastAsia="de-CH"/>
              </w:rPr>
              <w:t>Échantillons témoins disponibles ?</w:t>
            </w:r>
          </w:p>
        </w:tc>
        <w:tc>
          <w:tcPr>
            <w:tcW w:w="4562" w:type="dxa"/>
            <w:shd w:val="clear" w:color="auto" w:fill="auto"/>
          </w:tcPr>
          <w:p w14:paraId="5CABBFF4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  <w:tc>
          <w:tcPr>
            <w:tcW w:w="1893" w:type="dxa"/>
            <w:shd w:val="clear" w:color="auto" w:fill="auto"/>
          </w:tcPr>
          <w:p w14:paraId="43EFD546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</w:tr>
      <w:tr w:rsidR="001850F2" w:rsidRPr="00D81FD3" w14:paraId="6A89F930" w14:textId="77777777" w:rsidTr="00E77485">
        <w:tc>
          <w:tcPr>
            <w:tcW w:w="2607" w:type="dxa"/>
            <w:shd w:val="clear" w:color="auto" w:fill="auto"/>
          </w:tcPr>
          <w:p w14:paraId="3A30B614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CH" w:eastAsia="de-CH"/>
              </w:rPr>
            </w:pPr>
            <w:r w:rsidRPr="001850F2">
              <w:rPr>
                <w:rFonts w:eastAsia="Times New Roman"/>
                <w:szCs w:val="24"/>
                <w:lang w:val="fr-CH" w:eastAsia="de-CH"/>
              </w:rPr>
              <w:t xml:space="preserve">Indications sur le/les prélèvement(s) d’échantillons </w:t>
            </w:r>
          </w:p>
          <w:p w14:paraId="79C5EC16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  <w:r w:rsidRPr="001850F2">
              <w:rPr>
                <w:rFonts w:eastAsia="Times New Roman"/>
                <w:szCs w:val="24"/>
                <w:lang w:val="fr-CH" w:eastAsia="de-CH"/>
              </w:rPr>
              <w:t>Échantillons témoins : quand, qui, comment et où ?</w:t>
            </w:r>
          </w:p>
        </w:tc>
        <w:tc>
          <w:tcPr>
            <w:tcW w:w="4562" w:type="dxa"/>
            <w:shd w:val="clear" w:color="auto" w:fill="auto"/>
          </w:tcPr>
          <w:p w14:paraId="38FF0B7E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  <w:tc>
          <w:tcPr>
            <w:tcW w:w="1893" w:type="dxa"/>
            <w:shd w:val="clear" w:color="auto" w:fill="auto"/>
          </w:tcPr>
          <w:p w14:paraId="2B68B239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</w:tr>
      <w:tr w:rsidR="001850F2" w:rsidRPr="00D81FD3" w14:paraId="7D54BED4" w14:textId="77777777" w:rsidTr="00E77485">
        <w:tc>
          <w:tcPr>
            <w:tcW w:w="2607" w:type="dxa"/>
            <w:shd w:val="clear" w:color="auto" w:fill="auto"/>
          </w:tcPr>
          <w:p w14:paraId="4A29A764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  <w:r w:rsidRPr="001850F2">
              <w:rPr>
                <w:rFonts w:eastAsia="Times New Roman"/>
                <w:szCs w:val="24"/>
                <w:lang w:val="fr-CH" w:eastAsia="de-CH"/>
              </w:rPr>
              <w:t>Résultats des analyses Échantillons témoins</w:t>
            </w:r>
          </w:p>
        </w:tc>
        <w:tc>
          <w:tcPr>
            <w:tcW w:w="4562" w:type="dxa"/>
            <w:shd w:val="clear" w:color="auto" w:fill="auto"/>
          </w:tcPr>
          <w:p w14:paraId="3B0771F5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  <w:tc>
          <w:tcPr>
            <w:tcW w:w="1893" w:type="dxa"/>
            <w:shd w:val="clear" w:color="auto" w:fill="auto"/>
          </w:tcPr>
          <w:p w14:paraId="27AB9A8C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</w:tr>
      <w:tr w:rsidR="001850F2" w:rsidRPr="00D81FD3" w14:paraId="3CAA9FFB" w14:textId="77777777" w:rsidTr="00E77485">
        <w:tc>
          <w:tcPr>
            <w:tcW w:w="2607" w:type="dxa"/>
            <w:shd w:val="clear" w:color="auto" w:fill="auto"/>
          </w:tcPr>
          <w:p w14:paraId="3729C047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  <w:r w:rsidRPr="001850F2">
              <w:rPr>
                <w:rFonts w:eastAsia="Times New Roman"/>
                <w:szCs w:val="24"/>
                <w:lang w:val="fr-CH" w:eastAsia="de-CH"/>
              </w:rPr>
              <w:t>Intégration, le cas échéant, d’un facteur de transformation</w:t>
            </w:r>
          </w:p>
        </w:tc>
        <w:tc>
          <w:tcPr>
            <w:tcW w:w="4562" w:type="dxa"/>
            <w:shd w:val="clear" w:color="auto" w:fill="auto"/>
          </w:tcPr>
          <w:p w14:paraId="57C247F9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  <w:tc>
          <w:tcPr>
            <w:tcW w:w="1893" w:type="dxa"/>
            <w:shd w:val="clear" w:color="auto" w:fill="auto"/>
          </w:tcPr>
          <w:p w14:paraId="534FEFAD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</w:tr>
      <w:tr w:rsidR="001850F2" w:rsidRPr="00D81FD3" w14:paraId="063B2241" w14:textId="77777777" w:rsidTr="00E77485">
        <w:tc>
          <w:tcPr>
            <w:tcW w:w="2607" w:type="dxa"/>
            <w:shd w:val="clear" w:color="auto" w:fill="auto"/>
          </w:tcPr>
          <w:p w14:paraId="78C83BBE" w14:textId="77777777" w:rsidR="001850F2" w:rsidRPr="001850F2" w:rsidRDefault="001850F2" w:rsidP="001850F2">
            <w:pPr>
              <w:adjustRightInd w:val="0"/>
              <w:snapToGrid w:val="0"/>
              <w:spacing w:line="280" w:lineRule="atLeast"/>
              <w:rPr>
                <w:rFonts w:eastAsia="Times New Roman"/>
                <w:szCs w:val="24"/>
                <w:lang w:val="fr-FR" w:eastAsia="de-CH"/>
              </w:rPr>
            </w:pPr>
            <w:r w:rsidRPr="001850F2">
              <w:rPr>
                <w:rFonts w:eastAsia="Times New Roman"/>
                <w:szCs w:val="24"/>
                <w:lang w:val="fr-CH" w:eastAsia="de-CH"/>
              </w:rPr>
              <w:t>Concentration des résidus décelés (cf. instructions, point 2.1)</w:t>
            </w:r>
          </w:p>
        </w:tc>
        <w:tc>
          <w:tcPr>
            <w:tcW w:w="4562" w:type="dxa"/>
            <w:shd w:val="clear" w:color="auto" w:fill="auto"/>
          </w:tcPr>
          <w:p w14:paraId="34A8E6E1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  <w:tc>
          <w:tcPr>
            <w:tcW w:w="1893" w:type="dxa"/>
            <w:shd w:val="clear" w:color="auto" w:fill="auto"/>
          </w:tcPr>
          <w:p w14:paraId="4EAE0D25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CH" w:eastAsia="de-CH"/>
              </w:rPr>
            </w:pPr>
          </w:p>
        </w:tc>
      </w:tr>
    </w:tbl>
    <w:p w14:paraId="259DDAFA" w14:textId="77777777" w:rsidR="001850F2" w:rsidRPr="001850F2" w:rsidRDefault="001850F2" w:rsidP="001850F2">
      <w:pPr>
        <w:spacing w:after="160" w:line="259" w:lineRule="auto"/>
        <w:rPr>
          <w:rFonts w:ascii="Calibri" w:hAnsi="Calibri"/>
          <w:sz w:val="22"/>
          <w:lang w:val="fr-CH"/>
        </w:rPr>
      </w:pPr>
    </w:p>
    <w:p w14:paraId="33E6679C" w14:textId="77777777" w:rsidR="001850F2" w:rsidRPr="001850F2" w:rsidRDefault="001850F2" w:rsidP="001850F2">
      <w:pPr>
        <w:adjustRightInd w:val="0"/>
        <w:snapToGrid w:val="0"/>
        <w:spacing w:after="140" w:line="280" w:lineRule="atLeast"/>
        <w:rPr>
          <w:rFonts w:eastAsia="Times New Roman"/>
          <w:b/>
          <w:szCs w:val="24"/>
          <w:lang w:val="fr-CH" w:eastAsia="de-CH"/>
        </w:rPr>
        <w:sectPr w:rsidR="001850F2" w:rsidRPr="001850F2" w:rsidSect="00D65AEC">
          <w:type w:val="continuous"/>
          <w:pgSz w:w="11906" w:h="16838"/>
          <w:pgMar w:top="1417" w:right="1417" w:bottom="1134" w:left="1417" w:header="709" w:footer="0" w:gutter="0"/>
          <w:cols w:space="708"/>
          <w:docGrid w:linePitch="360"/>
        </w:sectPr>
      </w:pPr>
    </w:p>
    <w:tbl>
      <w:tblPr>
        <w:tblW w:w="0" w:type="auto"/>
        <w:tblBorders>
          <w:top w:val="sing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607"/>
        <w:gridCol w:w="4562"/>
        <w:gridCol w:w="1893"/>
      </w:tblGrid>
      <w:tr w:rsidR="001850F2" w:rsidRPr="001850F2" w14:paraId="0C13960A" w14:textId="77777777" w:rsidTr="00D65AEC">
        <w:trPr>
          <w:tblHeader/>
        </w:trPr>
        <w:tc>
          <w:tcPr>
            <w:tcW w:w="9240" w:type="dxa"/>
            <w:gridSpan w:val="3"/>
            <w:shd w:val="clear" w:color="auto" w:fill="E7E6E6"/>
          </w:tcPr>
          <w:p w14:paraId="2921ADC1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  <w:r w:rsidRPr="001850F2">
              <w:rPr>
                <w:rFonts w:eastAsia="Times New Roman"/>
                <w:b/>
                <w:szCs w:val="24"/>
                <w:lang w:val="fr-CH" w:eastAsia="de-CH"/>
              </w:rPr>
              <w:t>4. Traçabilité</w:t>
            </w:r>
          </w:p>
        </w:tc>
      </w:tr>
      <w:tr w:rsidR="001850F2" w:rsidRPr="001850F2" w14:paraId="050922FF" w14:textId="77777777" w:rsidTr="00D65AEC">
        <w:trPr>
          <w:tblHeader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  <w:tl2br w:val="single" w:sz="2" w:space="0" w:color="auto"/>
            </w:tcBorders>
            <w:shd w:val="clear" w:color="auto" w:fill="auto"/>
          </w:tcPr>
          <w:p w14:paraId="666FB7B3" w14:textId="77777777" w:rsidR="001850F2" w:rsidRPr="001850F2" w:rsidRDefault="001850F2" w:rsidP="001850F2">
            <w:pPr>
              <w:adjustRightInd w:val="0"/>
              <w:snapToGrid w:val="0"/>
              <w:spacing w:line="280" w:lineRule="atLeast"/>
              <w:jc w:val="center"/>
              <w:rPr>
                <w:rFonts w:eastAsia="Times New Roman"/>
                <w:szCs w:val="24"/>
                <w:lang w:val="fr-FR" w:eastAsia="de-CH"/>
              </w:rPr>
            </w:pPr>
          </w:p>
        </w:tc>
        <w:tc>
          <w:tcPr>
            <w:tcW w:w="4665" w:type="dxa"/>
            <w:shd w:val="clear" w:color="auto" w:fill="auto"/>
          </w:tcPr>
          <w:p w14:paraId="66E74576" w14:textId="77777777" w:rsidR="001850F2" w:rsidRPr="001850F2" w:rsidRDefault="001850F2" w:rsidP="001850F2">
            <w:pPr>
              <w:adjustRightInd w:val="0"/>
              <w:snapToGrid w:val="0"/>
              <w:spacing w:line="280" w:lineRule="atLeast"/>
              <w:jc w:val="center"/>
              <w:rPr>
                <w:rFonts w:eastAsia="Times New Roman"/>
                <w:szCs w:val="24"/>
                <w:lang w:val="fr-FR" w:eastAsia="de-CH"/>
              </w:rPr>
            </w:pPr>
            <w:r w:rsidRPr="001850F2">
              <w:rPr>
                <w:rFonts w:eastAsia="Times New Roman"/>
                <w:szCs w:val="24"/>
                <w:lang w:val="fr-CH" w:eastAsia="de-CH"/>
              </w:rPr>
              <w:t>Informations</w:t>
            </w:r>
          </w:p>
        </w:tc>
        <w:tc>
          <w:tcPr>
            <w:tcW w:w="1925" w:type="dxa"/>
            <w:shd w:val="clear" w:color="auto" w:fill="auto"/>
          </w:tcPr>
          <w:p w14:paraId="5160AE3C" w14:textId="77777777" w:rsidR="001850F2" w:rsidRPr="001850F2" w:rsidRDefault="001850F2" w:rsidP="001850F2">
            <w:pPr>
              <w:adjustRightInd w:val="0"/>
              <w:snapToGrid w:val="0"/>
              <w:spacing w:line="280" w:lineRule="atLeast"/>
              <w:jc w:val="center"/>
              <w:rPr>
                <w:rFonts w:eastAsia="Times New Roman"/>
                <w:szCs w:val="24"/>
                <w:lang w:val="fr-FR" w:eastAsia="de-CH"/>
              </w:rPr>
            </w:pPr>
            <w:r w:rsidRPr="001850F2">
              <w:rPr>
                <w:rFonts w:eastAsia="Times New Roman"/>
                <w:szCs w:val="24"/>
                <w:lang w:val="fr-CH" w:eastAsia="de-CH"/>
              </w:rPr>
              <w:t>Référence / fichier</w:t>
            </w:r>
          </w:p>
        </w:tc>
      </w:tr>
      <w:tr w:rsidR="001850F2" w:rsidRPr="00D81FD3" w14:paraId="0492B930" w14:textId="77777777" w:rsidTr="00D65AEC">
        <w:tc>
          <w:tcPr>
            <w:tcW w:w="2650" w:type="dxa"/>
            <w:tcBorders>
              <w:top w:val="single" w:sz="4" w:space="0" w:color="auto"/>
            </w:tcBorders>
            <w:shd w:val="clear" w:color="auto" w:fill="auto"/>
          </w:tcPr>
          <w:p w14:paraId="4A903307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CH" w:eastAsia="de-CH"/>
              </w:rPr>
            </w:pPr>
            <w:r w:rsidRPr="001850F2">
              <w:rPr>
                <w:rFonts w:eastAsia="Times New Roman"/>
                <w:szCs w:val="24"/>
                <w:lang w:val="fr-CH" w:eastAsia="de-CH"/>
              </w:rPr>
              <w:t xml:space="preserve">Intégralité des mouvements de marchandises, au moins jusqu’à l’étape où se trouve la cause : sinon, jusqu’au </w:t>
            </w:r>
            <w:r w:rsidRPr="001850F2">
              <w:rPr>
                <w:rFonts w:eastAsia="Times New Roman"/>
                <w:szCs w:val="24"/>
                <w:lang w:val="fr-CH" w:eastAsia="de-CH"/>
              </w:rPr>
              <w:lastRenderedPageBreak/>
              <w:t>producteur / agriculteur</w:t>
            </w:r>
          </w:p>
          <w:p w14:paraId="19027BB2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CH" w:eastAsia="de-CH"/>
              </w:rPr>
            </w:pPr>
            <w:r w:rsidRPr="001850F2">
              <w:rPr>
                <w:rFonts w:eastAsia="Times New Roman"/>
                <w:szCs w:val="24"/>
                <w:lang w:val="fr-CH" w:eastAsia="de-CH"/>
              </w:rPr>
              <w:t>Toutes les exploitations concernées avec indication de l’activité</w:t>
            </w:r>
          </w:p>
          <w:p w14:paraId="0F502193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  <w:r w:rsidRPr="001850F2">
              <w:rPr>
                <w:rFonts w:eastAsia="Times New Roman"/>
                <w:szCs w:val="24"/>
                <w:lang w:val="fr-CH" w:eastAsia="de-CH"/>
              </w:rPr>
              <w:t>N</w:t>
            </w:r>
            <w:r w:rsidRPr="001850F2">
              <w:rPr>
                <w:rFonts w:eastAsia="Times New Roman"/>
                <w:szCs w:val="24"/>
                <w:vertAlign w:val="superscript"/>
                <w:lang w:val="fr-CH" w:eastAsia="de-CH"/>
              </w:rPr>
              <w:t>o</w:t>
            </w:r>
            <w:r w:rsidRPr="001850F2">
              <w:rPr>
                <w:rFonts w:eastAsia="Times New Roman"/>
                <w:szCs w:val="24"/>
                <w:lang w:val="fr-CH" w:eastAsia="de-CH"/>
              </w:rPr>
              <w:t xml:space="preserve"> du lot Producteur, Exportateur, Importateur, Stockage intermédiaire, etc.</w:t>
            </w:r>
          </w:p>
        </w:tc>
        <w:tc>
          <w:tcPr>
            <w:tcW w:w="4665" w:type="dxa"/>
            <w:shd w:val="clear" w:color="auto" w:fill="auto"/>
          </w:tcPr>
          <w:p w14:paraId="1024C9F0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  <w:tc>
          <w:tcPr>
            <w:tcW w:w="1925" w:type="dxa"/>
            <w:shd w:val="clear" w:color="auto" w:fill="auto"/>
          </w:tcPr>
          <w:p w14:paraId="6E63C53D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</w:tr>
      <w:tr w:rsidR="001850F2" w:rsidRPr="00D81FD3" w14:paraId="4DD652D9" w14:textId="77777777" w:rsidTr="00D65AEC">
        <w:tc>
          <w:tcPr>
            <w:tcW w:w="2650" w:type="dxa"/>
            <w:shd w:val="clear" w:color="auto" w:fill="auto"/>
          </w:tcPr>
          <w:p w14:paraId="0BD71C04" w14:textId="77777777" w:rsidR="001850F2" w:rsidRPr="001850F2" w:rsidRDefault="001850F2" w:rsidP="001850F2">
            <w:pPr>
              <w:adjustRightInd w:val="0"/>
              <w:snapToGrid w:val="0"/>
              <w:spacing w:line="280" w:lineRule="atLeast"/>
              <w:rPr>
                <w:rFonts w:eastAsia="Times New Roman"/>
                <w:szCs w:val="24"/>
                <w:lang w:val="fr-FR" w:eastAsia="de-CH"/>
              </w:rPr>
            </w:pPr>
            <w:r w:rsidRPr="001850F2">
              <w:rPr>
                <w:rFonts w:eastAsia="Times New Roman"/>
                <w:szCs w:val="24"/>
                <w:lang w:val="fr-CH" w:eastAsia="de-CH"/>
              </w:rPr>
              <w:t>Moyen de transport, conteneur de transport, emballage</w:t>
            </w:r>
          </w:p>
        </w:tc>
        <w:tc>
          <w:tcPr>
            <w:tcW w:w="4665" w:type="dxa"/>
            <w:shd w:val="clear" w:color="auto" w:fill="auto"/>
          </w:tcPr>
          <w:p w14:paraId="565A740F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  <w:tc>
          <w:tcPr>
            <w:tcW w:w="1925" w:type="dxa"/>
            <w:shd w:val="clear" w:color="auto" w:fill="auto"/>
          </w:tcPr>
          <w:p w14:paraId="67233C89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</w:tr>
      <w:tr w:rsidR="001850F2" w:rsidRPr="00D81FD3" w14:paraId="584B6D72" w14:textId="77777777" w:rsidTr="00D65AEC">
        <w:tc>
          <w:tcPr>
            <w:tcW w:w="2650" w:type="dxa"/>
            <w:shd w:val="clear" w:color="auto" w:fill="auto"/>
          </w:tcPr>
          <w:p w14:paraId="32352B12" w14:textId="77777777" w:rsidR="001850F2" w:rsidRPr="001850F2" w:rsidRDefault="001850F2" w:rsidP="001850F2">
            <w:pPr>
              <w:adjustRightInd w:val="0"/>
              <w:snapToGrid w:val="0"/>
              <w:spacing w:line="280" w:lineRule="atLeast"/>
              <w:rPr>
                <w:rFonts w:eastAsia="Times New Roman"/>
                <w:szCs w:val="24"/>
                <w:lang w:val="fr-FR" w:eastAsia="de-CH"/>
              </w:rPr>
            </w:pPr>
            <w:r w:rsidRPr="001850F2">
              <w:rPr>
                <w:rFonts w:eastAsia="Times New Roman"/>
                <w:szCs w:val="24"/>
                <w:lang w:val="fr-CH" w:eastAsia="de-CH"/>
              </w:rPr>
              <w:t>Marchandise précédente lors du transport, de la fabrication et du stockage (production conventionnelle ?) ; nettoyage, etc.</w:t>
            </w:r>
          </w:p>
        </w:tc>
        <w:tc>
          <w:tcPr>
            <w:tcW w:w="4665" w:type="dxa"/>
            <w:shd w:val="clear" w:color="auto" w:fill="auto"/>
          </w:tcPr>
          <w:p w14:paraId="3CC21C05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  <w:tc>
          <w:tcPr>
            <w:tcW w:w="1925" w:type="dxa"/>
            <w:shd w:val="clear" w:color="auto" w:fill="auto"/>
          </w:tcPr>
          <w:p w14:paraId="7DB9B46B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</w:tr>
      <w:tr w:rsidR="001850F2" w:rsidRPr="00D81FD3" w14:paraId="23CF350E" w14:textId="77777777" w:rsidTr="00D65AEC">
        <w:tc>
          <w:tcPr>
            <w:tcW w:w="2650" w:type="dxa"/>
            <w:shd w:val="clear" w:color="auto" w:fill="auto"/>
          </w:tcPr>
          <w:p w14:paraId="60B2A2ED" w14:textId="77777777" w:rsidR="001850F2" w:rsidRPr="001850F2" w:rsidRDefault="001850F2" w:rsidP="001850F2">
            <w:pPr>
              <w:adjustRightInd w:val="0"/>
              <w:snapToGrid w:val="0"/>
              <w:spacing w:line="280" w:lineRule="atLeast"/>
              <w:rPr>
                <w:rFonts w:eastAsia="Times New Roman"/>
                <w:szCs w:val="24"/>
                <w:lang w:val="fr-FR" w:eastAsia="de-CH"/>
              </w:rPr>
            </w:pPr>
            <w:r w:rsidRPr="001850F2">
              <w:rPr>
                <w:rFonts w:eastAsia="Times New Roman"/>
                <w:szCs w:val="24"/>
                <w:lang w:val="fr-CH" w:eastAsia="de-CH"/>
              </w:rPr>
              <w:t>Organismes de certification et certificats bio des personnes concernées</w:t>
            </w:r>
          </w:p>
        </w:tc>
        <w:tc>
          <w:tcPr>
            <w:tcW w:w="4665" w:type="dxa"/>
            <w:shd w:val="clear" w:color="auto" w:fill="auto"/>
          </w:tcPr>
          <w:p w14:paraId="4021493F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  <w:tc>
          <w:tcPr>
            <w:tcW w:w="1925" w:type="dxa"/>
            <w:shd w:val="clear" w:color="auto" w:fill="auto"/>
          </w:tcPr>
          <w:p w14:paraId="5803C5FC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</w:tr>
      <w:tr w:rsidR="001850F2" w:rsidRPr="00D81FD3" w14:paraId="4BEDE25D" w14:textId="77777777" w:rsidTr="00D65AEC">
        <w:tc>
          <w:tcPr>
            <w:tcW w:w="2650" w:type="dxa"/>
            <w:shd w:val="clear" w:color="auto" w:fill="auto"/>
          </w:tcPr>
          <w:p w14:paraId="5F333220" w14:textId="77777777" w:rsidR="001850F2" w:rsidRPr="001850F2" w:rsidRDefault="001850F2" w:rsidP="001850F2">
            <w:pPr>
              <w:adjustRightInd w:val="0"/>
              <w:snapToGrid w:val="0"/>
              <w:spacing w:line="280" w:lineRule="atLeast"/>
              <w:rPr>
                <w:rFonts w:eastAsia="Times New Roman"/>
                <w:szCs w:val="24"/>
                <w:lang w:val="fr-FR" w:eastAsia="de-CH"/>
              </w:rPr>
            </w:pPr>
            <w:r w:rsidRPr="001850F2">
              <w:rPr>
                <w:rFonts w:eastAsia="Times New Roman"/>
                <w:szCs w:val="24"/>
                <w:lang w:val="fr-CH" w:eastAsia="de-CH"/>
              </w:rPr>
              <w:t>Documents de traçabilité concernant le/les lot(s) (bulletins de livraison, factures, certificats de contrôle, etc.)</w:t>
            </w:r>
          </w:p>
        </w:tc>
        <w:tc>
          <w:tcPr>
            <w:tcW w:w="4665" w:type="dxa"/>
            <w:shd w:val="clear" w:color="auto" w:fill="auto"/>
          </w:tcPr>
          <w:p w14:paraId="4A16DFDF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  <w:tc>
          <w:tcPr>
            <w:tcW w:w="1925" w:type="dxa"/>
            <w:shd w:val="clear" w:color="auto" w:fill="auto"/>
          </w:tcPr>
          <w:p w14:paraId="6A975D94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CH" w:eastAsia="de-CH"/>
              </w:rPr>
            </w:pPr>
          </w:p>
        </w:tc>
      </w:tr>
    </w:tbl>
    <w:p w14:paraId="0011DD56" w14:textId="77777777" w:rsidR="001850F2" w:rsidRPr="001850F2" w:rsidRDefault="001850F2" w:rsidP="001850F2">
      <w:pPr>
        <w:spacing w:after="160" w:line="259" w:lineRule="auto"/>
        <w:rPr>
          <w:rFonts w:ascii="Calibri" w:hAnsi="Calibri"/>
          <w:sz w:val="22"/>
          <w:lang w:val="fr-CH"/>
        </w:rPr>
      </w:pPr>
    </w:p>
    <w:p w14:paraId="4864CDA9" w14:textId="77777777" w:rsidR="001850F2" w:rsidRPr="001850F2" w:rsidRDefault="001850F2" w:rsidP="001850F2">
      <w:pPr>
        <w:adjustRightInd w:val="0"/>
        <w:snapToGrid w:val="0"/>
        <w:spacing w:after="140" w:line="280" w:lineRule="atLeast"/>
        <w:rPr>
          <w:rFonts w:eastAsia="Times New Roman"/>
          <w:b/>
          <w:szCs w:val="24"/>
          <w:lang w:val="fr-CH" w:eastAsia="de-CH"/>
        </w:rPr>
        <w:sectPr w:rsidR="001850F2" w:rsidRPr="001850F2" w:rsidSect="00D65AEC">
          <w:type w:val="continuous"/>
          <w:pgSz w:w="11906" w:h="16838"/>
          <w:pgMar w:top="1417" w:right="1417" w:bottom="1134" w:left="1417" w:header="709" w:footer="0" w:gutter="0"/>
          <w:cols w:space="708"/>
          <w:docGrid w:linePitch="360"/>
        </w:sectPr>
      </w:pPr>
    </w:p>
    <w:tbl>
      <w:tblPr>
        <w:tblW w:w="0" w:type="auto"/>
        <w:tblBorders>
          <w:top w:val="sing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605"/>
        <w:gridCol w:w="4563"/>
        <w:gridCol w:w="1894"/>
      </w:tblGrid>
      <w:tr w:rsidR="001850F2" w:rsidRPr="001850F2" w14:paraId="58316A54" w14:textId="77777777" w:rsidTr="00D65AEC">
        <w:trPr>
          <w:tblHeader/>
        </w:trPr>
        <w:tc>
          <w:tcPr>
            <w:tcW w:w="9240" w:type="dxa"/>
            <w:gridSpan w:val="3"/>
            <w:shd w:val="clear" w:color="auto" w:fill="E7E6E6"/>
          </w:tcPr>
          <w:p w14:paraId="5E32A6AF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  <w:r w:rsidRPr="001850F2">
              <w:rPr>
                <w:rFonts w:eastAsia="Times New Roman"/>
                <w:b/>
                <w:szCs w:val="24"/>
                <w:lang w:val="fr-CH" w:eastAsia="de-CH"/>
              </w:rPr>
              <w:t>5. Détermination des causes</w:t>
            </w:r>
          </w:p>
        </w:tc>
      </w:tr>
      <w:tr w:rsidR="001850F2" w:rsidRPr="001850F2" w14:paraId="65DA9925" w14:textId="77777777" w:rsidTr="00D65AEC">
        <w:trPr>
          <w:tblHeader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  <w:tl2br w:val="single" w:sz="2" w:space="0" w:color="auto"/>
            </w:tcBorders>
            <w:shd w:val="clear" w:color="auto" w:fill="auto"/>
          </w:tcPr>
          <w:p w14:paraId="7AC901C9" w14:textId="77777777" w:rsidR="001850F2" w:rsidRPr="001850F2" w:rsidRDefault="001850F2" w:rsidP="001850F2">
            <w:pPr>
              <w:adjustRightInd w:val="0"/>
              <w:snapToGrid w:val="0"/>
              <w:spacing w:line="280" w:lineRule="atLeast"/>
              <w:jc w:val="center"/>
              <w:rPr>
                <w:rFonts w:eastAsia="Times New Roman"/>
                <w:szCs w:val="24"/>
                <w:lang w:val="fr-FR" w:eastAsia="de-CH"/>
              </w:rPr>
            </w:pPr>
          </w:p>
        </w:tc>
        <w:tc>
          <w:tcPr>
            <w:tcW w:w="4665" w:type="dxa"/>
            <w:shd w:val="clear" w:color="auto" w:fill="auto"/>
          </w:tcPr>
          <w:p w14:paraId="0C568418" w14:textId="77777777" w:rsidR="001850F2" w:rsidRPr="001850F2" w:rsidRDefault="001850F2" w:rsidP="001850F2">
            <w:pPr>
              <w:adjustRightInd w:val="0"/>
              <w:snapToGrid w:val="0"/>
              <w:spacing w:line="280" w:lineRule="atLeast"/>
              <w:jc w:val="center"/>
              <w:rPr>
                <w:rFonts w:eastAsia="Times New Roman"/>
                <w:szCs w:val="24"/>
                <w:lang w:val="fr-FR" w:eastAsia="de-CH"/>
              </w:rPr>
            </w:pPr>
            <w:r w:rsidRPr="001850F2">
              <w:rPr>
                <w:rFonts w:eastAsia="Times New Roman"/>
                <w:szCs w:val="24"/>
                <w:lang w:val="fr-CH" w:eastAsia="de-CH"/>
              </w:rPr>
              <w:t>Informations</w:t>
            </w:r>
          </w:p>
        </w:tc>
        <w:tc>
          <w:tcPr>
            <w:tcW w:w="1925" w:type="dxa"/>
            <w:shd w:val="clear" w:color="auto" w:fill="auto"/>
          </w:tcPr>
          <w:p w14:paraId="6E163ACC" w14:textId="77777777" w:rsidR="001850F2" w:rsidRPr="001850F2" w:rsidRDefault="001850F2" w:rsidP="001850F2">
            <w:pPr>
              <w:adjustRightInd w:val="0"/>
              <w:snapToGrid w:val="0"/>
              <w:spacing w:line="280" w:lineRule="atLeast"/>
              <w:jc w:val="center"/>
              <w:rPr>
                <w:rFonts w:eastAsia="Times New Roman"/>
                <w:szCs w:val="24"/>
                <w:lang w:val="fr-FR" w:eastAsia="de-CH"/>
              </w:rPr>
            </w:pPr>
            <w:r w:rsidRPr="001850F2">
              <w:rPr>
                <w:rFonts w:eastAsia="Times New Roman"/>
                <w:szCs w:val="24"/>
                <w:lang w:val="fr-CH" w:eastAsia="de-CH"/>
              </w:rPr>
              <w:t>Référence / fichier</w:t>
            </w:r>
          </w:p>
        </w:tc>
      </w:tr>
      <w:tr w:rsidR="001850F2" w:rsidRPr="00D81FD3" w14:paraId="1CEBEA70" w14:textId="77777777" w:rsidTr="00D65AEC">
        <w:tc>
          <w:tcPr>
            <w:tcW w:w="2650" w:type="dxa"/>
            <w:tcBorders>
              <w:top w:val="single" w:sz="4" w:space="0" w:color="auto"/>
            </w:tcBorders>
            <w:shd w:val="clear" w:color="auto" w:fill="auto"/>
          </w:tcPr>
          <w:p w14:paraId="0E321628" w14:textId="77777777" w:rsidR="001850F2" w:rsidRPr="00C92C7F" w:rsidRDefault="00DB434B" w:rsidP="00DC2101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  <w:r w:rsidRPr="00C92C7F">
              <w:rPr>
                <w:rFonts w:eastAsia="Times New Roman"/>
                <w:szCs w:val="24"/>
                <w:lang w:val="fr-CH" w:eastAsia="de-CH"/>
              </w:rPr>
              <w:t xml:space="preserve">Résultat de la </w:t>
            </w:r>
            <w:r w:rsidR="00F33D1A" w:rsidRPr="00C92C7F">
              <w:rPr>
                <w:rFonts w:eastAsia="Times New Roman"/>
                <w:szCs w:val="24"/>
                <w:lang w:val="fr-CH" w:eastAsia="de-CH"/>
              </w:rPr>
              <w:t xml:space="preserve">détermination </w:t>
            </w:r>
            <w:r w:rsidRPr="00C92C7F">
              <w:rPr>
                <w:rFonts w:eastAsia="Times New Roman"/>
                <w:szCs w:val="24"/>
                <w:lang w:val="fr-CH" w:eastAsia="de-CH"/>
              </w:rPr>
              <w:t>de</w:t>
            </w:r>
            <w:r w:rsidR="001C578F" w:rsidRPr="00C92C7F">
              <w:rPr>
                <w:rFonts w:eastAsia="Times New Roman"/>
                <w:szCs w:val="24"/>
                <w:lang w:val="fr-CH" w:eastAsia="de-CH"/>
              </w:rPr>
              <w:t>s</w:t>
            </w:r>
            <w:r w:rsidRPr="00C92C7F">
              <w:rPr>
                <w:rFonts w:eastAsia="Times New Roman"/>
                <w:szCs w:val="24"/>
                <w:lang w:val="fr-CH" w:eastAsia="de-CH"/>
              </w:rPr>
              <w:t xml:space="preserve"> cause</w:t>
            </w:r>
            <w:r w:rsidR="00F33D1A" w:rsidRPr="00C92C7F">
              <w:rPr>
                <w:rFonts w:eastAsia="Times New Roman"/>
                <w:szCs w:val="24"/>
                <w:lang w:val="fr-CH" w:eastAsia="de-CH"/>
              </w:rPr>
              <w:t>s</w:t>
            </w:r>
            <w:r w:rsidRPr="00C92C7F">
              <w:rPr>
                <w:rFonts w:eastAsia="Times New Roman"/>
                <w:szCs w:val="24"/>
                <w:lang w:val="fr-CH" w:eastAsia="de-CH"/>
              </w:rPr>
              <w:t xml:space="preserve"> </w:t>
            </w:r>
            <w:r w:rsidR="001C578F" w:rsidRPr="00C92C7F">
              <w:rPr>
                <w:rFonts w:eastAsia="Times New Roman"/>
                <w:szCs w:val="24"/>
                <w:lang w:val="fr-CH" w:eastAsia="de-CH"/>
              </w:rPr>
              <w:t>par l’</w:t>
            </w:r>
            <w:r w:rsidRPr="00C92C7F">
              <w:rPr>
                <w:rFonts w:eastAsia="Times New Roman"/>
                <w:szCs w:val="24"/>
                <w:lang w:val="fr-CH" w:eastAsia="de-CH"/>
              </w:rPr>
              <w:t>organisme</w:t>
            </w:r>
            <w:r w:rsidR="001C578F" w:rsidRPr="00C92C7F">
              <w:rPr>
                <w:rFonts w:eastAsia="Times New Roman"/>
                <w:szCs w:val="24"/>
                <w:lang w:val="fr-CH" w:eastAsia="de-CH"/>
              </w:rPr>
              <w:t xml:space="preserve"> </w:t>
            </w:r>
            <w:r w:rsidR="00F33D1A" w:rsidRPr="00C92C7F">
              <w:rPr>
                <w:rFonts w:eastAsia="Times New Roman"/>
                <w:szCs w:val="24"/>
                <w:lang w:val="fr-CH" w:eastAsia="de-CH"/>
              </w:rPr>
              <w:t>de certification impliqué</w:t>
            </w:r>
            <w:r w:rsidR="00BA67A8" w:rsidRPr="00C92C7F">
              <w:rPr>
                <w:rFonts w:eastAsia="Times New Roman"/>
                <w:szCs w:val="24"/>
                <w:lang w:val="fr-CH" w:eastAsia="de-CH"/>
              </w:rPr>
              <w:t>/</w:t>
            </w:r>
            <w:r w:rsidR="001C578F" w:rsidRPr="00C92C7F">
              <w:rPr>
                <w:rFonts w:eastAsia="Times New Roman"/>
                <w:szCs w:val="24"/>
                <w:lang w:val="fr-CH" w:eastAsia="de-CH"/>
              </w:rPr>
              <w:t>les organismes</w:t>
            </w:r>
            <w:r w:rsidRPr="00C92C7F">
              <w:rPr>
                <w:rFonts w:eastAsia="Times New Roman"/>
                <w:szCs w:val="24"/>
                <w:lang w:val="fr-CH" w:eastAsia="de-CH"/>
              </w:rPr>
              <w:t xml:space="preserve"> de certification impliqués</w:t>
            </w:r>
          </w:p>
        </w:tc>
        <w:tc>
          <w:tcPr>
            <w:tcW w:w="4665" w:type="dxa"/>
            <w:shd w:val="clear" w:color="auto" w:fill="auto"/>
          </w:tcPr>
          <w:p w14:paraId="3288BDB8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  <w:tc>
          <w:tcPr>
            <w:tcW w:w="1925" w:type="dxa"/>
            <w:shd w:val="clear" w:color="auto" w:fill="auto"/>
          </w:tcPr>
          <w:p w14:paraId="42E316BB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</w:tr>
      <w:tr w:rsidR="001850F2" w:rsidRPr="00D81FD3" w14:paraId="2F0D34B5" w14:textId="77777777" w:rsidTr="00D65AEC">
        <w:tc>
          <w:tcPr>
            <w:tcW w:w="2650" w:type="dxa"/>
            <w:shd w:val="clear" w:color="auto" w:fill="auto"/>
          </w:tcPr>
          <w:p w14:paraId="218D90BF" w14:textId="77777777" w:rsidR="001850F2" w:rsidRPr="00DB434B" w:rsidRDefault="00DB434B" w:rsidP="00DC2101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highlight w:val="yellow"/>
                <w:lang w:val="fr-FR" w:eastAsia="de-CH"/>
              </w:rPr>
            </w:pPr>
            <w:r w:rsidRPr="00C92C7F">
              <w:rPr>
                <w:rFonts w:eastAsia="Times New Roman"/>
                <w:szCs w:val="24"/>
                <w:lang w:val="fr-CH" w:eastAsia="de-CH"/>
              </w:rPr>
              <w:t xml:space="preserve">Résultat de la </w:t>
            </w:r>
            <w:r w:rsidR="00F33D1A" w:rsidRPr="00C92C7F">
              <w:rPr>
                <w:rFonts w:eastAsia="Times New Roman"/>
                <w:szCs w:val="24"/>
                <w:lang w:val="fr-CH" w:eastAsia="de-CH"/>
              </w:rPr>
              <w:t>détermination des</w:t>
            </w:r>
            <w:r w:rsidRPr="00C92C7F">
              <w:rPr>
                <w:rFonts w:eastAsia="Times New Roman"/>
                <w:szCs w:val="24"/>
                <w:lang w:val="fr-CH" w:eastAsia="de-CH"/>
              </w:rPr>
              <w:t xml:space="preserve"> cause</w:t>
            </w:r>
            <w:r w:rsidR="00F33D1A" w:rsidRPr="00C92C7F">
              <w:rPr>
                <w:rFonts w:eastAsia="Times New Roman"/>
                <w:szCs w:val="24"/>
                <w:lang w:val="fr-CH" w:eastAsia="de-CH"/>
              </w:rPr>
              <w:t>s par l’entreprise concernée</w:t>
            </w:r>
            <w:r w:rsidR="00BA67A8" w:rsidRPr="00C92C7F">
              <w:rPr>
                <w:rFonts w:eastAsia="Times New Roman"/>
                <w:szCs w:val="24"/>
                <w:lang w:val="fr-CH" w:eastAsia="de-CH"/>
              </w:rPr>
              <w:t>/l</w:t>
            </w:r>
            <w:r w:rsidR="00F33D1A" w:rsidRPr="00C92C7F">
              <w:rPr>
                <w:rFonts w:eastAsia="Times New Roman"/>
                <w:szCs w:val="24"/>
                <w:lang w:val="fr-CH" w:eastAsia="de-CH"/>
              </w:rPr>
              <w:t>es entreprises concernées</w:t>
            </w:r>
          </w:p>
        </w:tc>
        <w:tc>
          <w:tcPr>
            <w:tcW w:w="4665" w:type="dxa"/>
            <w:shd w:val="clear" w:color="auto" w:fill="auto"/>
          </w:tcPr>
          <w:p w14:paraId="4EF6C2DB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  <w:tc>
          <w:tcPr>
            <w:tcW w:w="1925" w:type="dxa"/>
            <w:shd w:val="clear" w:color="auto" w:fill="auto"/>
          </w:tcPr>
          <w:p w14:paraId="6B9E32BC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</w:tr>
      <w:tr w:rsidR="001850F2" w:rsidRPr="001850F2" w14:paraId="4AAA01C8" w14:textId="77777777" w:rsidTr="00D65AEC">
        <w:tc>
          <w:tcPr>
            <w:tcW w:w="2650" w:type="dxa"/>
            <w:shd w:val="clear" w:color="auto" w:fill="auto"/>
          </w:tcPr>
          <w:p w14:paraId="28ABD880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  <w:r w:rsidRPr="001850F2">
              <w:rPr>
                <w:rFonts w:eastAsia="Times New Roman"/>
                <w:szCs w:val="24"/>
                <w:lang w:val="fr-CH" w:eastAsia="de-CH"/>
              </w:rPr>
              <w:t>Examens plus approfondis</w:t>
            </w:r>
          </w:p>
        </w:tc>
        <w:tc>
          <w:tcPr>
            <w:tcW w:w="4665" w:type="dxa"/>
            <w:shd w:val="clear" w:color="auto" w:fill="auto"/>
          </w:tcPr>
          <w:p w14:paraId="639D6AAF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  <w:tc>
          <w:tcPr>
            <w:tcW w:w="1925" w:type="dxa"/>
            <w:shd w:val="clear" w:color="auto" w:fill="auto"/>
          </w:tcPr>
          <w:p w14:paraId="2912A0A7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</w:tr>
      <w:tr w:rsidR="001850F2" w:rsidRPr="00D81FD3" w14:paraId="6D4713D8" w14:textId="77777777" w:rsidTr="00D65AEC">
        <w:tc>
          <w:tcPr>
            <w:tcW w:w="2650" w:type="dxa"/>
            <w:shd w:val="clear" w:color="auto" w:fill="auto"/>
          </w:tcPr>
          <w:p w14:paraId="77132AB2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  <w:r w:rsidRPr="001850F2">
              <w:rPr>
                <w:rFonts w:eastAsia="Times New Roman"/>
                <w:szCs w:val="24"/>
                <w:lang w:val="fr-CH" w:eastAsia="de-CH"/>
              </w:rPr>
              <w:t xml:space="preserve">Documents y relatifs, comme les plans de culture, plans de traitement des cultures (avoisinantes) ou processus de production </w:t>
            </w:r>
            <w:r w:rsidRPr="001850F2">
              <w:rPr>
                <w:rFonts w:eastAsia="Times New Roman"/>
                <w:szCs w:val="24"/>
                <w:lang w:val="fr-CH" w:eastAsia="de-CH"/>
              </w:rPr>
              <w:lastRenderedPageBreak/>
              <w:t xml:space="preserve">et de remplissage pendant la fabrication </w:t>
            </w:r>
          </w:p>
        </w:tc>
        <w:tc>
          <w:tcPr>
            <w:tcW w:w="4665" w:type="dxa"/>
            <w:shd w:val="clear" w:color="auto" w:fill="auto"/>
          </w:tcPr>
          <w:p w14:paraId="3559F516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  <w:tc>
          <w:tcPr>
            <w:tcW w:w="1925" w:type="dxa"/>
            <w:shd w:val="clear" w:color="auto" w:fill="auto"/>
          </w:tcPr>
          <w:p w14:paraId="571C21BC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CH" w:eastAsia="de-CH"/>
              </w:rPr>
            </w:pPr>
          </w:p>
        </w:tc>
      </w:tr>
    </w:tbl>
    <w:p w14:paraId="5AD12A8C" w14:textId="77777777" w:rsidR="001850F2" w:rsidRPr="001850F2" w:rsidRDefault="001850F2" w:rsidP="001850F2">
      <w:pPr>
        <w:adjustRightInd w:val="0"/>
        <w:snapToGrid w:val="0"/>
        <w:spacing w:after="140" w:line="280" w:lineRule="atLeast"/>
        <w:rPr>
          <w:rFonts w:eastAsia="Times New Roman"/>
          <w:b/>
          <w:szCs w:val="24"/>
          <w:lang w:val="fr-CH" w:eastAsia="de-CH"/>
        </w:rPr>
        <w:sectPr w:rsidR="001850F2" w:rsidRPr="001850F2" w:rsidSect="00D65AEC">
          <w:type w:val="continuous"/>
          <w:pgSz w:w="11906" w:h="16838"/>
          <w:pgMar w:top="1417" w:right="1417" w:bottom="1134" w:left="1417" w:header="709" w:footer="0" w:gutter="0"/>
          <w:cols w:space="708"/>
          <w:docGrid w:linePitch="360"/>
        </w:sectPr>
      </w:pPr>
    </w:p>
    <w:tbl>
      <w:tblPr>
        <w:tblW w:w="0" w:type="auto"/>
        <w:tblBorders>
          <w:top w:val="sing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606"/>
        <w:gridCol w:w="4563"/>
        <w:gridCol w:w="1893"/>
      </w:tblGrid>
      <w:tr w:rsidR="001850F2" w:rsidRPr="001850F2" w14:paraId="0C596060" w14:textId="77777777" w:rsidTr="00E77485">
        <w:trPr>
          <w:tblHeader/>
        </w:trPr>
        <w:tc>
          <w:tcPr>
            <w:tcW w:w="9062" w:type="dxa"/>
            <w:gridSpan w:val="3"/>
            <w:shd w:val="clear" w:color="auto" w:fill="E7E6E6"/>
          </w:tcPr>
          <w:p w14:paraId="255A180D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  <w:r w:rsidRPr="001850F2">
              <w:rPr>
                <w:rFonts w:eastAsia="Times New Roman"/>
                <w:b/>
                <w:szCs w:val="24"/>
                <w:lang w:val="fr-CH" w:eastAsia="de-CH"/>
              </w:rPr>
              <w:t>6. Autocontrôle</w:t>
            </w:r>
          </w:p>
        </w:tc>
      </w:tr>
      <w:tr w:rsidR="001850F2" w:rsidRPr="001850F2" w14:paraId="1249210A" w14:textId="77777777" w:rsidTr="00E77485">
        <w:trPr>
          <w:tblHeader/>
        </w:trPr>
        <w:tc>
          <w:tcPr>
            <w:tcW w:w="2606" w:type="dxa"/>
            <w:tcBorders>
              <w:top w:val="single" w:sz="4" w:space="0" w:color="auto"/>
              <w:bottom w:val="single" w:sz="4" w:space="0" w:color="auto"/>
              <w:tl2br w:val="single" w:sz="2" w:space="0" w:color="auto"/>
            </w:tcBorders>
            <w:shd w:val="clear" w:color="auto" w:fill="auto"/>
          </w:tcPr>
          <w:p w14:paraId="5BD2F873" w14:textId="77777777" w:rsidR="001850F2" w:rsidRPr="001850F2" w:rsidRDefault="001850F2" w:rsidP="001850F2">
            <w:pPr>
              <w:adjustRightInd w:val="0"/>
              <w:snapToGrid w:val="0"/>
              <w:spacing w:line="280" w:lineRule="atLeast"/>
              <w:jc w:val="center"/>
              <w:rPr>
                <w:rFonts w:eastAsia="Times New Roman"/>
                <w:szCs w:val="24"/>
                <w:lang w:val="fr-FR" w:eastAsia="de-CH"/>
              </w:rPr>
            </w:pPr>
          </w:p>
        </w:tc>
        <w:tc>
          <w:tcPr>
            <w:tcW w:w="4563" w:type="dxa"/>
            <w:shd w:val="clear" w:color="auto" w:fill="auto"/>
          </w:tcPr>
          <w:p w14:paraId="479228BF" w14:textId="77777777" w:rsidR="001850F2" w:rsidRPr="001850F2" w:rsidRDefault="001850F2" w:rsidP="001850F2">
            <w:pPr>
              <w:adjustRightInd w:val="0"/>
              <w:snapToGrid w:val="0"/>
              <w:spacing w:line="280" w:lineRule="atLeast"/>
              <w:jc w:val="center"/>
              <w:rPr>
                <w:rFonts w:eastAsia="Times New Roman"/>
                <w:szCs w:val="24"/>
                <w:lang w:val="fr-FR" w:eastAsia="de-CH"/>
              </w:rPr>
            </w:pPr>
            <w:r w:rsidRPr="001850F2">
              <w:rPr>
                <w:rFonts w:eastAsia="Times New Roman"/>
                <w:szCs w:val="24"/>
                <w:lang w:val="fr-CH" w:eastAsia="de-CH"/>
              </w:rPr>
              <w:t>Informations</w:t>
            </w:r>
          </w:p>
        </w:tc>
        <w:tc>
          <w:tcPr>
            <w:tcW w:w="1893" w:type="dxa"/>
            <w:shd w:val="clear" w:color="auto" w:fill="auto"/>
          </w:tcPr>
          <w:p w14:paraId="4D32007A" w14:textId="77777777" w:rsidR="001850F2" w:rsidRPr="001850F2" w:rsidRDefault="001850F2" w:rsidP="001850F2">
            <w:pPr>
              <w:adjustRightInd w:val="0"/>
              <w:snapToGrid w:val="0"/>
              <w:spacing w:line="280" w:lineRule="atLeast"/>
              <w:jc w:val="center"/>
              <w:rPr>
                <w:rFonts w:eastAsia="Times New Roman"/>
                <w:szCs w:val="24"/>
                <w:lang w:val="fr-FR" w:eastAsia="de-CH"/>
              </w:rPr>
            </w:pPr>
            <w:r w:rsidRPr="001850F2">
              <w:rPr>
                <w:rFonts w:eastAsia="Times New Roman"/>
                <w:szCs w:val="24"/>
                <w:lang w:val="fr-CH" w:eastAsia="de-CH"/>
              </w:rPr>
              <w:t>Référence / fichier</w:t>
            </w:r>
          </w:p>
        </w:tc>
      </w:tr>
      <w:tr w:rsidR="001850F2" w:rsidRPr="00D81FD3" w14:paraId="48FB12A3" w14:textId="77777777" w:rsidTr="00E77485">
        <w:tc>
          <w:tcPr>
            <w:tcW w:w="2606" w:type="dxa"/>
            <w:tcBorders>
              <w:top w:val="single" w:sz="4" w:space="0" w:color="auto"/>
            </w:tcBorders>
            <w:shd w:val="clear" w:color="auto" w:fill="auto"/>
          </w:tcPr>
          <w:p w14:paraId="1A853282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  <w:r w:rsidRPr="001850F2">
              <w:rPr>
                <w:rFonts w:eastAsia="Times New Roman"/>
                <w:szCs w:val="24"/>
                <w:lang w:val="fr-CH" w:eastAsia="de-CH"/>
              </w:rPr>
              <w:t>Indications sur le respect de l’autocontrôle</w:t>
            </w:r>
          </w:p>
        </w:tc>
        <w:tc>
          <w:tcPr>
            <w:tcW w:w="4563" w:type="dxa"/>
            <w:shd w:val="clear" w:color="auto" w:fill="auto"/>
          </w:tcPr>
          <w:p w14:paraId="02EF6FB6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  <w:tc>
          <w:tcPr>
            <w:tcW w:w="1893" w:type="dxa"/>
            <w:shd w:val="clear" w:color="auto" w:fill="auto"/>
          </w:tcPr>
          <w:p w14:paraId="369D3B5C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</w:tr>
      <w:tr w:rsidR="001850F2" w:rsidRPr="00D81FD3" w14:paraId="012F8F7F" w14:textId="77777777" w:rsidTr="00E77485">
        <w:tc>
          <w:tcPr>
            <w:tcW w:w="2606" w:type="dxa"/>
            <w:shd w:val="clear" w:color="auto" w:fill="auto"/>
          </w:tcPr>
          <w:p w14:paraId="6306DC5E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  <w:r w:rsidRPr="001850F2">
              <w:rPr>
                <w:rFonts w:eastAsia="Times New Roman"/>
                <w:szCs w:val="24"/>
                <w:lang w:val="fr-CH" w:eastAsia="de-CH"/>
              </w:rPr>
              <w:t>Documents indiquant si l’autocontrôle a été respecté (comme les protocoles de nettoyage)</w:t>
            </w:r>
          </w:p>
        </w:tc>
        <w:tc>
          <w:tcPr>
            <w:tcW w:w="4563" w:type="dxa"/>
            <w:shd w:val="clear" w:color="auto" w:fill="auto"/>
          </w:tcPr>
          <w:p w14:paraId="1940E43B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  <w:tc>
          <w:tcPr>
            <w:tcW w:w="1893" w:type="dxa"/>
            <w:shd w:val="clear" w:color="auto" w:fill="auto"/>
          </w:tcPr>
          <w:p w14:paraId="69807C5B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</w:tr>
      <w:tr w:rsidR="001850F2" w:rsidRPr="001850F2" w14:paraId="20FAE10E" w14:textId="77777777" w:rsidTr="00E77485">
        <w:tc>
          <w:tcPr>
            <w:tcW w:w="2606" w:type="dxa"/>
            <w:shd w:val="clear" w:color="auto" w:fill="auto"/>
          </w:tcPr>
          <w:p w14:paraId="18A0A5D9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  <w:r w:rsidRPr="001850F2">
              <w:rPr>
                <w:rFonts w:eastAsia="Times New Roman"/>
                <w:szCs w:val="24"/>
                <w:lang w:val="fr-CH" w:eastAsia="de-CH"/>
              </w:rPr>
              <w:t>Mesures prises par l’exploitation</w:t>
            </w:r>
          </w:p>
        </w:tc>
        <w:tc>
          <w:tcPr>
            <w:tcW w:w="4563" w:type="dxa"/>
            <w:shd w:val="clear" w:color="auto" w:fill="auto"/>
          </w:tcPr>
          <w:p w14:paraId="66073DD6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  <w:tc>
          <w:tcPr>
            <w:tcW w:w="1893" w:type="dxa"/>
            <w:shd w:val="clear" w:color="auto" w:fill="auto"/>
          </w:tcPr>
          <w:p w14:paraId="3EDC3570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CH" w:eastAsia="de-CH"/>
              </w:rPr>
            </w:pPr>
          </w:p>
        </w:tc>
      </w:tr>
    </w:tbl>
    <w:p w14:paraId="5398A7FB" w14:textId="77777777" w:rsidR="001850F2" w:rsidRPr="001850F2" w:rsidRDefault="001850F2" w:rsidP="001850F2">
      <w:pPr>
        <w:spacing w:after="160" w:line="259" w:lineRule="auto"/>
        <w:rPr>
          <w:rFonts w:ascii="Calibri" w:hAnsi="Calibri"/>
          <w:sz w:val="22"/>
          <w:lang w:val="fr-CH"/>
        </w:rPr>
      </w:pPr>
    </w:p>
    <w:p w14:paraId="2271367B" w14:textId="77777777" w:rsidR="001850F2" w:rsidRPr="001850F2" w:rsidRDefault="001850F2" w:rsidP="001850F2">
      <w:pPr>
        <w:adjustRightInd w:val="0"/>
        <w:snapToGrid w:val="0"/>
        <w:spacing w:after="140" w:line="280" w:lineRule="atLeast"/>
        <w:rPr>
          <w:rFonts w:eastAsia="Times New Roman"/>
          <w:b/>
          <w:szCs w:val="24"/>
          <w:lang w:val="fr-CH" w:eastAsia="de-CH"/>
        </w:rPr>
        <w:sectPr w:rsidR="001850F2" w:rsidRPr="001850F2" w:rsidSect="00D65AEC">
          <w:type w:val="continuous"/>
          <w:pgSz w:w="11906" w:h="16838"/>
          <w:pgMar w:top="1417" w:right="1417" w:bottom="1134" w:left="1417" w:header="709" w:footer="0" w:gutter="0"/>
          <w:cols w:space="708"/>
          <w:docGrid w:linePitch="360"/>
        </w:sectPr>
      </w:pPr>
    </w:p>
    <w:tbl>
      <w:tblPr>
        <w:tblW w:w="0" w:type="auto"/>
        <w:tblBorders>
          <w:top w:val="sing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606"/>
        <w:gridCol w:w="4575"/>
        <w:gridCol w:w="1881"/>
      </w:tblGrid>
      <w:tr w:rsidR="001850F2" w:rsidRPr="001850F2" w14:paraId="00579DBD" w14:textId="77777777" w:rsidTr="00D65AEC">
        <w:trPr>
          <w:tblHeader/>
        </w:trPr>
        <w:tc>
          <w:tcPr>
            <w:tcW w:w="9240" w:type="dxa"/>
            <w:gridSpan w:val="3"/>
            <w:shd w:val="clear" w:color="auto" w:fill="E7E6E6"/>
          </w:tcPr>
          <w:p w14:paraId="6C43CE8B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  <w:r w:rsidRPr="001850F2">
              <w:rPr>
                <w:rFonts w:eastAsia="Times New Roman"/>
                <w:b/>
                <w:szCs w:val="24"/>
                <w:lang w:val="fr-CH" w:eastAsia="de-CH"/>
              </w:rPr>
              <w:t xml:space="preserve">7. Évaluation </w:t>
            </w:r>
            <w:r w:rsidRPr="001850F2">
              <w:rPr>
                <w:rFonts w:ascii="Calibri" w:eastAsia="Times New Roman" w:hAnsi="Calibri"/>
                <w:b/>
                <w:sz w:val="26"/>
                <w:szCs w:val="26"/>
                <w:vertAlign w:val="superscript"/>
                <w:lang w:val="fr-CH" w:eastAsia="de-CH"/>
              </w:rPr>
              <w:t>2)</w:t>
            </w:r>
          </w:p>
        </w:tc>
      </w:tr>
      <w:tr w:rsidR="001850F2" w:rsidRPr="001850F2" w14:paraId="3383AC93" w14:textId="77777777" w:rsidTr="00D65AEC">
        <w:trPr>
          <w:tblHeader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  <w:tl2br w:val="single" w:sz="2" w:space="0" w:color="auto"/>
            </w:tcBorders>
            <w:shd w:val="clear" w:color="auto" w:fill="auto"/>
          </w:tcPr>
          <w:p w14:paraId="3C4B1D39" w14:textId="77777777" w:rsidR="001850F2" w:rsidRPr="001850F2" w:rsidRDefault="001850F2" w:rsidP="001850F2">
            <w:pPr>
              <w:adjustRightInd w:val="0"/>
              <w:snapToGrid w:val="0"/>
              <w:spacing w:line="280" w:lineRule="atLeast"/>
              <w:jc w:val="center"/>
              <w:rPr>
                <w:rFonts w:eastAsia="Times New Roman"/>
                <w:szCs w:val="24"/>
                <w:lang w:val="fr-FR" w:eastAsia="de-CH"/>
              </w:rPr>
            </w:pPr>
          </w:p>
        </w:tc>
        <w:tc>
          <w:tcPr>
            <w:tcW w:w="4678" w:type="dxa"/>
            <w:shd w:val="clear" w:color="auto" w:fill="auto"/>
          </w:tcPr>
          <w:p w14:paraId="28ACEB14" w14:textId="77777777" w:rsidR="001850F2" w:rsidRPr="001850F2" w:rsidRDefault="001850F2" w:rsidP="001850F2">
            <w:pPr>
              <w:adjustRightInd w:val="0"/>
              <w:snapToGrid w:val="0"/>
              <w:spacing w:line="280" w:lineRule="atLeast"/>
              <w:jc w:val="center"/>
              <w:rPr>
                <w:rFonts w:eastAsia="Times New Roman"/>
                <w:b/>
                <w:szCs w:val="24"/>
                <w:lang w:val="fr-FR" w:eastAsia="de-CH"/>
              </w:rPr>
            </w:pPr>
            <w:r w:rsidRPr="001850F2">
              <w:rPr>
                <w:rFonts w:ascii="Calibri" w:hAnsi="Calibri"/>
                <w:sz w:val="22"/>
                <w:lang w:val="fr-CH"/>
              </w:rPr>
              <w:t>Informations</w:t>
            </w:r>
          </w:p>
        </w:tc>
        <w:tc>
          <w:tcPr>
            <w:tcW w:w="1912" w:type="dxa"/>
            <w:shd w:val="clear" w:color="auto" w:fill="auto"/>
          </w:tcPr>
          <w:p w14:paraId="0CC31830" w14:textId="77777777" w:rsidR="001850F2" w:rsidRPr="001850F2" w:rsidRDefault="001850F2" w:rsidP="001850F2">
            <w:pPr>
              <w:adjustRightInd w:val="0"/>
              <w:snapToGrid w:val="0"/>
              <w:spacing w:line="280" w:lineRule="atLeast"/>
              <w:jc w:val="center"/>
              <w:rPr>
                <w:rFonts w:eastAsia="Times New Roman"/>
                <w:szCs w:val="24"/>
                <w:lang w:val="fr-FR" w:eastAsia="de-CH"/>
              </w:rPr>
            </w:pPr>
            <w:r w:rsidRPr="001850F2">
              <w:rPr>
                <w:rFonts w:ascii="Calibri" w:hAnsi="Calibri"/>
                <w:sz w:val="22"/>
                <w:lang w:val="fr-CH"/>
              </w:rPr>
              <w:t>Référence / fichier</w:t>
            </w:r>
          </w:p>
        </w:tc>
      </w:tr>
      <w:tr w:rsidR="001850F2" w:rsidRPr="001850F2" w14:paraId="0E7963DC" w14:textId="77777777" w:rsidTr="00D65AEC">
        <w:tc>
          <w:tcPr>
            <w:tcW w:w="2650" w:type="dxa"/>
            <w:tcBorders>
              <w:top w:val="single" w:sz="4" w:space="0" w:color="auto"/>
            </w:tcBorders>
            <w:shd w:val="clear" w:color="auto" w:fill="auto"/>
          </w:tcPr>
          <w:p w14:paraId="5D8053A6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  <w:r w:rsidRPr="001850F2">
              <w:rPr>
                <w:rFonts w:eastAsia="Times New Roman"/>
                <w:szCs w:val="24"/>
                <w:lang w:val="fr-CH" w:eastAsia="de-CH"/>
              </w:rPr>
              <w:t>Différenciation des cas</w:t>
            </w:r>
          </w:p>
        </w:tc>
        <w:tc>
          <w:tcPr>
            <w:tcW w:w="4678" w:type="dxa"/>
            <w:shd w:val="clear" w:color="auto" w:fill="auto"/>
          </w:tcPr>
          <w:p w14:paraId="1F15F5C0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b/>
                <w:szCs w:val="24"/>
                <w:lang w:val="fr-FR" w:eastAsia="de-CH"/>
              </w:rPr>
            </w:pPr>
          </w:p>
        </w:tc>
        <w:tc>
          <w:tcPr>
            <w:tcW w:w="1912" w:type="dxa"/>
            <w:shd w:val="clear" w:color="auto" w:fill="auto"/>
          </w:tcPr>
          <w:p w14:paraId="2881968D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</w:tr>
      <w:tr w:rsidR="001850F2" w:rsidRPr="00D81FD3" w14:paraId="488CD24B" w14:textId="77777777" w:rsidTr="00D65AEC">
        <w:tc>
          <w:tcPr>
            <w:tcW w:w="2650" w:type="dxa"/>
            <w:shd w:val="clear" w:color="auto" w:fill="auto"/>
          </w:tcPr>
          <w:p w14:paraId="61F8B115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  <w:r w:rsidRPr="001850F2">
              <w:rPr>
                <w:rFonts w:eastAsia="Times New Roman"/>
                <w:szCs w:val="24"/>
                <w:lang w:val="fr-CH" w:eastAsia="de-CH"/>
              </w:rPr>
              <w:t>Organisme(s) de certification, y c. justification</w:t>
            </w:r>
          </w:p>
        </w:tc>
        <w:tc>
          <w:tcPr>
            <w:tcW w:w="4678" w:type="dxa"/>
            <w:shd w:val="clear" w:color="auto" w:fill="auto"/>
          </w:tcPr>
          <w:p w14:paraId="1CAE5B62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  <w:tc>
          <w:tcPr>
            <w:tcW w:w="1912" w:type="dxa"/>
            <w:shd w:val="clear" w:color="auto" w:fill="auto"/>
          </w:tcPr>
          <w:p w14:paraId="67F46F87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CH" w:eastAsia="de-CH"/>
              </w:rPr>
            </w:pPr>
          </w:p>
          <w:p w14:paraId="27677F56" w14:textId="77777777" w:rsidR="001850F2" w:rsidRPr="001850F2" w:rsidRDefault="001850F2" w:rsidP="001850F2">
            <w:pPr>
              <w:spacing w:after="160" w:line="259" w:lineRule="auto"/>
              <w:jc w:val="center"/>
              <w:rPr>
                <w:rFonts w:eastAsia="Times New Roman"/>
                <w:szCs w:val="24"/>
                <w:lang w:val="fr-FR" w:eastAsia="de-CH"/>
              </w:rPr>
            </w:pPr>
          </w:p>
        </w:tc>
      </w:tr>
      <w:tr w:rsidR="001850F2" w:rsidRPr="00D81FD3" w14:paraId="4B04E6F2" w14:textId="77777777" w:rsidTr="00D65AEC">
        <w:tc>
          <w:tcPr>
            <w:tcW w:w="2650" w:type="dxa"/>
            <w:shd w:val="clear" w:color="auto" w:fill="auto"/>
          </w:tcPr>
          <w:p w14:paraId="5D6C6F18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  <w:r w:rsidRPr="001850F2">
              <w:rPr>
                <w:rFonts w:eastAsia="Times New Roman"/>
                <w:szCs w:val="24"/>
                <w:lang w:val="fr-CH" w:eastAsia="de-CH"/>
              </w:rPr>
              <w:t xml:space="preserve">Associations (Bio Suisse, Demeter, etc.), y c. justification </w:t>
            </w:r>
          </w:p>
        </w:tc>
        <w:tc>
          <w:tcPr>
            <w:tcW w:w="4678" w:type="dxa"/>
            <w:shd w:val="clear" w:color="auto" w:fill="auto"/>
          </w:tcPr>
          <w:p w14:paraId="23EEE27B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  <w:tc>
          <w:tcPr>
            <w:tcW w:w="1912" w:type="dxa"/>
            <w:shd w:val="clear" w:color="auto" w:fill="auto"/>
          </w:tcPr>
          <w:p w14:paraId="1E735EB4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</w:tr>
      <w:tr w:rsidR="001850F2" w:rsidRPr="00D81FD3" w14:paraId="5B3D3ED4" w14:textId="77777777" w:rsidTr="00D65AEC">
        <w:tc>
          <w:tcPr>
            <w:tcW w:w="2650" w:type="dxa"/>
            <w:shd w:val="clear" w:color="auto" w:fill="auto"/>
          </w:tcPr>
          <w:p w14:paraId="161CBDAA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  <w:r w:rsidRPr="001850F2">
              <w:rPr>
                <w:rFonts w:eastAsia="Times New Roman"/>
                <w:szCs w:val="24"/>
                <w:lang w:val="fr-CH" w:eastAsia="de-CH"/>
              </w:rPr>
              <w:t>Exécution à l’échelon cantonal, y c. justification</w:t>
            </w:r>
          </w:p>
        </w:tc>
        <w:tc>
          <w:tcPr>
            <w:tcW w:w="4678" w:type="dxa"/>
            <w:shd w:val="clear" w:color="auto" w:fill="auto"/>
          </w:tcPr>
          <w:p w14:paraId="67A4DDE0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  <w:tc>
          <w:tcPr>
            <w:tcW w:w="1912" w:type="dxa"/>
            <w:shd w:val="clear" w:color="auto" w:fill="auto"/>
          </w:tcPr>
          <w:p w14:paraId="3AE0C047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CH" w:eastAsia="de-CH"/>
              </w:rPr>
            </w:pPr>
          </w:p>
        </w:tc>
      </w:tr>
    </w:tbl>
    <w:p w14:paraId="57A03F74" w14:textId="77777777" w:rsidR="001850F2" w:rsidRPr="001850F2" w:rsidRDefault="001850F2" w:rsidP="001850F2">
      <w:pPr>
        <w:spacing w:after="160" w:line="259" w:lineRule="auto"/>
        <w:rPr>
          <w:rFonts w:ascii="Calibri" w:hAnsi="Calibri"/>
          <w:sz w:val="22"/>
          <w:lang w:val="fr-CH"/>
        </w:rPr>
      </w:pPr>
    </w:p>
    <w:p w14:paraId="39AF2952" w14:textId="77777777" w:rsidR="001850F2" w:rsidRPr="001850F2" w:rsidRDefault="001850F2" w:rsidP="001850F2">
      <w:pPr>
        <w:adjustRightInd w:val="0"/>
        <w:snapToGrid w:val="0"/>
        <w:spacing w:after="140" w:line="280" w:lineRule="atLeast"/>
        <w:rPr>
          <w:rFonts w:eastAsia="Times New Roman"/>
          <w:b/>
          <w:szCs w:val="24"/>
          <w:lang w:val="fr-CH" w:eastAsia="de-CH"/>
        </w:rPr>
        <w:sectPr w:rsidR="001850F2" w:rsidRPr="001850F2" w:rsidSect="00D65AEC">
          <w:type w:val="continuous"/>
          <w:pgSz w:w="11906" w:h="16838"/>
          <w:pgMar w:top="1417" w:right="1417" w:bottom="1134" w:left="1417" w:header="709" w:footer="0" w:gutter="0"/>
          <w:cols w:space="708"/>
          <w:docGrid w:linePitch="360"/>
        </w:sectPr>
      </w:pPr>
    </w:p>
    <w:tbl>
      <w:tblPr>
        <w:tblW w:w="0" w:type="auto"/>
        <w:tblBorders>
          <w:top w:val="sing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605"/>
        <w:gridCol w:w="4576"/>
        <w:gridCol w:w="1881"/>
      </w:tblGrid>
      <w:tr w:rsidR="001850F2" w:rsidRPr="00D81FD3" w14:paraId="606D43DC" w14:textId="77777777" w:rsidTr="00D65AEC">
        <w:trPr>
          <w:tblHeader/>
        </w:trPr>
        <w:tc>
          <w:tcPr>
            <w:tcW w:w="9240" w:type="dxa"/>
            <w:gridSpan w:val="3"/>
            <w:shd w:val="clear" w:color="auto" w:fill="E7E6E6"/>
          </w:tcPr>
          <w:p w14:paraId="0FD10303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  <w:r w:rsidRPr="001850F2">
              <w:rPr>
                <w:rFonts w:eastAsia="Times New Roman"/>
                <w:b/>
                <w:szCs w:val="24"/>
                <w:lang w:val="fr-CH" w:eastAsia="de-CH"/>
              </w:rPr>
              <w:t xml:space="preserve">8. Mesures prises par l’organisme de certification </w:t>
            </w:r>
            <w:r w:rsidRPr="001850F2">
              <w:rPr>
                <w:rFonts w:ascii="Calibri" w:eastAsia="Times New Roman" w:hAnsi="Calibri"/>
                <w:b/>
                <w:sz w:val="26"/>
                <w:szCs w:val="26"/>
                <w:vertAlign w:val="superscript"/>
                <w:lang w:val="fr-CH" w:eastAsia="de-CH"/>
              </w:rPr>
              <w:t>2)</w:t>
            </w:r>
          </w:p>
        </w:tc>
      </w:tr>
      <w:tr w:rsidR="001850F2" w:rsidRPr="001850F2" w14:paraId="0CAF9413" w14:textId="77777777" w:rsidTr="00D65AEC">
        <w:trPr>
          <w:tblHeader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  <w:tl2br w:val="single" w:sz="2" w:space="0" w:color="auto"/>
            </w:tcBorders>
            <w:shd w:val="clear" w:color="auto" w:fill="auto"/>
          </w:tcPr>
          <w:p w14:paraId="5AD12A7C" w14:textId="77777777" w:rsidR="001850F2" w:rsidRPr="001850F2" w:rsidRDefault="001850F2" w:rsidP="001850F2">
            <w:pPr>
              <w:adjustRightInd w:val="0"/>
              <w:snapToGrid w:val="0"/>
              <w:spacing w:line="280" w:lineRule="atLeast"/>
              <w:jc w:val="center"/>
              <w:rPr>
                <w:rFonts w:eastAsia="Times New Roman"/>
                <w:szCs w:val="24"/>
                <w:lang w:val="fr-FR" w:eastAsia="de-CH"/>
              </w:rPr>
            </w:pPr>
          </w:p>
        </w:tc>
        <w:tc>
          <w:tcPr>
            <w:tcW w:w="4678" w:type="dxa"/>
            <w:shd w:val="clear" w:color="auto" w:fill="auto"/>
          </w:tcPr>
          <w:p w14:paraId="2557AF8A" w14:textId="77777777" w:rsidR="001850F2" w:rsidRPr="001850F2" w:rsidRDefault="001850F2" w:rsidP="001850F2">
            <w:pPr>
              <w:adjustRightInd w:val="0"/>
              <w:snapToGrid w:val="0"/>
              <w:spacing w:line="280" w:lineRule="atLeast"/>
              <w:jc w:val="center"/>
              <w:rPr>
                <w:rFonts w:eastAsia="Times New Roman"/>
                <w:szCs w:val="24"/>
                <w:lang w:val="fr-FR" w:eastAsia="de-CH"/>
              </w:rPr>
            </w:pPr>
            <w:r w:rsidRPr="001850F2">
              <w:rPr>
                <w:rFonts w:ascii="Calibri" w:hAnsi="Calibri"/>
                <w:sz w:val="22"/>
                <w:lang w:val="fr-CH"/>
              </w:rPr>
              <w:t>Informations</w:t>
            </w:r>
          </w:p>
        </w:tc>
        <w:tc>
          <w:tcPr>
            <w:tcW w:w="1912" w:type="dxa"/>
            <w:shd w:val="clear" w:color="auto" w:fill="auto"/>
          </w:tcPr>
          <w:p w14:paraId="2FF60877" w14:textId="77777777" w:rsidR="001850F2" w:rsidRPr="001850F2" w:rsidRDefault="001850F2" w:rsidP="001850F2">
            <w:pPr>
              <w:adjustRightInd w:val="0"/>
              <w:snapToGrid w:val="0"/>
              <w:spacing w:line="280" w:lineRule="atLeast"/>
              <w:jc w:val="center"/>
              <w:rPr>
                <w:rFonts w:eastAsia="Times New Roman"/>
                <w:szCs w:val="24"/>
                <w:lang w:val="fr-FR" w:eastAsia="de-CH"/>
              </w:rPr>
            </w:pPr>
            <w:r w:rsidRPr="001850F2">
              <w:rPr>
                <w:rFonts w:ascii="Calibri" w:hAnsi="Calibri"/>
                <w:sz w:val="22"/>
                <w:lang w:val="fr-CH"/>
              </w:rPr>
              <w:t>Référence / fichier</w:t>
            </w:r>
          </w:p>
        </w:tc>
      </w:tr>
      <w:tr w:rsidR="001850F2" w:rsidRPr="00D81FD3" w14:paraId="33953BA2" w14:textId="77777777" w:rsidTr="00D65AEC">
        <w:tc>
          <w:tcPr>
            <w:tcW w:w="2650" w:type="dxa"/>
            <w:tcBorders>
              <w:top w:val="single" w:sz="4" w:space="0" w:color="auto"/>
            </w:tcBorders>
            <w:shd w:val="clear" w:color="auto" w:fill="auto"/>
          </w:tcPr>
          <w:p w14:paraId="46D06462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  <w:r w:rsidRPr="001850F2">
              <w:rPr>
                <w:rFonts w:eastAsia="Times New Roman"/>
                <w:szCs w:val="24"/>
                <w:lang w:val="fr-CH" w:eastAsia="de-CH"/>
              </w:rPr>
              <w:t>Mesures immédiates (blocage de la marchandise, annonces, etc.)</w:t>
            </w:r>
          </w:p>
        </w:tc>
        <w:tc>
          <w:tcPr>
            <w:tcW w:w="4678" w:type="dxa"/>
            <w:shd w:val="clear" w:color="auto" w:fill="auto"/>
          </w:tcPr>
          <w:p w14:paraId="43A7E861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  <w:tc>
          <w:tcPr>
            <w:tcW w:w="1912" w:type="dxa"/>
            <w:shd w:val="clear" w:color="auto" w:fill="auto"/>
          </w:tcPr>
          <w:p w14:paraId="1B8AB6D8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</w:tr>
      <w:tr w:rsidR="001850F2" w:rsidRPr="00D81FD3" w14:paraId="74B0EEB3" w14:textId="77777777" w:rsidTr="00D65AEC">
        <w:tc>
          <w:tcPr>
            <w:tcW w:w="2650" w:type="dxa"/>
            <w:shd w:val="clear" w:color="auto" w:fill="auto"/>
          </w:tcPr>
          <w:p w14:paraId="7F1D9468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  <w:r w:rsidRPr="001850F2">
              <w:rPr>
                <w:rFonts w:eastAsia="Times New Roman"/>
                <w:szCs w:val="24"/>
                <w:lang w:val="fr-CH" w:eastAsia="de-CH"/>
              </w:rPr>
              <w:t>Mesures s’appuyant sur la détermination des causes</w:t>
            </w:r>
          </w:p>
        </w:tc>
        <w:tc>
          <w:tcPr>
            <w:tcW w:w="4678" w:type="dxa"/>
            <w:shd w:val="clear" w:color="auto" w:fill="auto"/>
          </w:tcPr>
          <w:p w14:paraId="2CD362D4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  <w:tc>
          <w:tcPr>
            <w:tcW w:w="1912" w:type="dxa"/>
            <w:shd w:val="clear" w:color="auto" w:fill="auto"/>
          </w:tcPr>
          <w:p w14:paraId="44831B09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</w:tr>
      <w:tr w:rsidR="001850F2" w:rsidRPr="00D81FD3" w14:paraId="47BCD0E1" w14:textId="77777777" w:rsidTr="00D65AEC">
        <w:tc>
          <w:tcPr>
            <w:tcW w:w="2650" w:type="dxa"/>
            <w:shd w:val="clear" w:color="auto" w:fill="auto"/>
          </w:tcPr>
          <w:p w14:paraId="42C23F57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  <w:r w:rsidRPr="001850F2">
              <w:rPr>
                <w:rFonts w:eastAsia="Times New Roman"/>
                <w:szCs w:val="24"/>
                <w:lang w:val="fr-CH" w:eastAsia="de-CH"/>
              </w:rPr>
              <w:t>Information de toutes les personnes concernées</w:t>
            </w:r>
          </w:p>
        </w:tc>
        <w:tc>
          <w:tcPr>
            <w:tcW w:w="4678" w:type="dxa"/>
            <w:shd w:val="clear" w:color="auto" w:fill="auto"/>
          </w:tcPr>
          <w:p w14:paraId="3104BF41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  <w:tc>
          <w:tcPr>
            <w:tcW w:w="1912" w:type="dxa"/>
            <w:shd w:val="clear" w:color="auto" w:fill="auto"/>
          </w:tcPr>
          <w:p w14:paraId="1E29E181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</w:tr>
      <w:tr w:rsidR="001850F2" w:rsidRPr="001850F2" w14:paraId="1FF8FA8E" w14:textId="77777777" w:rsidTr="00D65AEC">
        <w:tc>
          <w:tcPr>
            <w:tcW w:w="2650" w:type="dxa"/>
            <w:shd w:val="clear" w:color="auto" w:fill="auto"/>
          </w:tcPr>
          <w:p w14:paraId="31A6185D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  <w:r w:rsidRPr="001850F2">
              <w:rPr>
                <w:rFonts w:eastAsia="Times New Roman"/>
                <w:szCs w:val="24"/>
                <w:lang w:val="fr-CH" w:eastAsia="de-CH"/>
              </w:rPr>
              <w:lastRenderedPageBreak/>
              <w:t>Clôture du cas</w:t>
            </w:r>
          </w:p>
        </w:tc>
        <w:tc>
          <w:tcPr>
            <w:tcW w:w="4678" w:type="dxa"/>
            <w:shd w:val="clear" w:color="auto" w:fill="auto"/>
          </w:tcPr>
          <w:p w14:paraId="4C016C58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  <w:tc>
          <w:tcPr>
            <w:tcW w:w="1912" w:type="dxa"/>
            <w:shd w:val="clear" w:color="auto" w:fill="auto"/>
          </w:tcPr>
          <w:p w14:paraId="6DA64D86" w14:textId="77777777" w:rsidR="001850F2" w:rsidRPr="001850F2" w:rsidRDefault="001850F2" w:rsidP="001850F2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CH" w:eastAsia="de-CH"/>
              </w:rPr>
            </w:pPr>
          </w:p>
        </w:tc>
      </w:tr>
    </w:tbl>
    <w:p w14:paraId="2DB0CA37" w14:textId="77777777" w:rsidR="00E77485" w:rsidRDefault="00E77485" w:rsidP="001850F2">
      <w:pPr>
        <w:adjustRightInd w:val="0"/>
        <w:snapToGrid w:val="0"/>
        <w:spacing w:after="140" w:line="280" w:lineRule="atLeast"/>
        <w:rPr>
          <w:rFonts w:eastAsia="Times New Roman"/>
          <w:b/>
          <w:szCs w:val="24"/>
          <w:lang w:val="fr-CH" w:eastAsia="de-CH"/>
        </w:rPr>
        <w:sectPr w:rsidR="00E77485" w:rsidSect="00D65AEC">
          <w:type w:val="continuous"/>
          <w:pgSz w:w="11906" w:h="16838"/>
          <w:pgMar w:top="1417" w:right="1417" w:bottom="1134" w:left="1417" w:header="709" w:footer="0" w:gutter="0"/>
          <w:cols w:space="708"/>
          <w:docGrid w:linePitch="360"/>
        </w:sectPr>
      </w:pPr>
    </w:p>
    <w:tbl>
      <w:tblPr>
        <w:tblW w:w="9073" w:type="dxa"/>
        <w:tblInd w:w="-5" w:type="dxa"/>
        <w:tblBorders>
          <w:top w:val="sing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694"/>
        <w:gridCol w:w="4394"/>
        <w:gridCol w:w="1985"/>
      </w:tblGrid>
      <w:tr w:rsidR="00E77485" w:rsidRPr="001850F2" w14:paraId="2D86A698" w14:textId="77777777" w:rsidTr="00E77485">
        <w:trPr>
          <w:tblHeader/>
        </w:trPr>
        <w:tc>
          <w:tcPr>
            <w:tcW w:w="9073" w:type="dxa"/>
            <w:gridSpan w:val="3"/>
            <w:shd w:val="clear" w:color="auto" w:fill="E7E6E6"/>
          </w:tcPr>
          <w:p w14:paraId="724A7565" w14:textId="77777777" w:rsidR="00E77485" w:rsidRPr="001850F2" w:rsidRDefault="00E77485" w:rsidP="009937CF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  <w:r w:rsidRPr="001850F2">
              <w:rPr>
                <w:rFonts w:eastAsia="Times New Roman"/>
                <w:b/>
                <w:szCs w:val="24"/>
                <w:lang w:val="fr-CH" w:eastAsia="de-CH"/>
              </w:rPr>
              <w:t>9. Autres informations</w:t>
            </w:r>
          </w:p>
        </w:tc>
      </w:tr>
      <w:tr w:rsidR="00E77485" w:rsidRPr="001850F2" w14:paraId="503BD924" w14:textId="77777777" w:rsidTr="00E77485">
        <w:trPr>
          <w:tblHeader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tl2br w:val="single" w:sz="2" w:space="0" w:color="auto"/>
            </w:tcBorders>
            <w:shd w:val="clear" w:color="auto" w:fill="auto"/>
          </w:tcPr>
          <w:p w14:paraId="21B1D549" w14:textId="77777777" w:rsidR="00E77485" w:rsidRPr="001850F2" w:rsidRDefault="00E77485" w:rsidP="009937CF">
            <w:pPr>
              <w:adjustRightInd w:val="0"/>
              <w:snapToGrid w:val="0"/>
              <w:spacing w:line="280" w:lineRule="atLeast"/>
              <w:jc w:val="center"/>
              <w:rPr>
                <w:rFonts w:eastAsia="Times New Roman"/>
                <w:szCs w:val="24"/>
                <w:lang w:val="fr-FR" w:eastAsia="de-CH"/>
              </w:rPr>
            </w:pPr>
          </w:p>
        </w:tc>
        <w:tc>
          <w:tcPr>
            <w:tcW w:w="4394" w:type="dxa"/>
            <w:shd w:val="clear" w:color="auto" w:fill="auto"/>
          </w:tcPr>
          <w:p w14:paraId="3E50109C" w14:textId="77777777" w:rsidR="00E77485" w:rsidRPr="001850F2" w:rsidRDefault="00E77485" w:rsidP="009937CF">
            <w:pPr>
              <w:adjustRightInd w:val="0"/>
              <w:snapToGrid w:val="0"/>
              <w:spacing w:line="280" w:lineRule="atLeast"/>
              <w:jc w:val="center"/>
              <w:rPr>
                <w:rFonts w:eastAsia="Times New Roman"/>
                <w:szCs w:val="24"/>
                <w:lang w:val="fr-FR" w:eastAsia="de-CH"/>
              </w:rPr>
            </w:pPr>
            <w:r w:rsidRPr="001850F2">
              <w:rPr>
                <w:rFonts w:ascii="Calibri" w:hAnsi="Calibri"/>
                <w:sz w:val="22"/>
                <w:lang w:val="fr-CH"/>
              </w:rPr>
              <w:t>Informations</w:t>
            </w:r>
          </w:p>
        </w:tc>
        <w:tc>
          <w:tcPr>
            <w:tcW w:w="1985" w:type="dxa"/>
            <w:shd w:val="clear" w:color="auto" w:fill="auto"/>
          </w:tcPr>
          <w:p w14:paraId="209A0844" w14:textId="77777777" w:rsidR="00E77485" w:rsidRPr="001850F2" w:rsidRDefault="00E77485" w:rsidP="009937CF">
            <w:pPr>
              <w:adjustRightInd w:val="0"/>
              <w:snapToGrid w:val="0"/>
              <w:spacing w:line="280" w:lineRule="atLeast"/>
              <w:jc w:val="center"/>
              <w:rPr>
                <w:rFonts w:eastAsia="Times New Roman"/>
                <w:szCs w:val="24"/>
                <w:lang w:val="fr-FR" w:eastAsia="de-CH"/>
              </w:rPr>
            </w:pPr>
            <w:r w:rsidRPr="001850F2">
              <w:rPr>
                <w:rFonts w:ascii="Calibri" w:hAnsi="Calibri"/>
                <w:sz w:val="22"/>
                <w:lang w:val="fr-CH"/>
              </w:rPr>
              <w:t>Référence / fichier</w:t>
            </w:r>
          </w:p>
        </w:tc>
      </w:tr>
      <w:tr w:rsidR="00E77485" w:rsidRPr="001850F2" w14:paraId="17BE0D17" w14:textId="77777777" w:rsidTr="00E77485"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23061C03" w14:textId="77777777" w:rsidR="00E77485" w:rsidRPr="001850F2" w:rsidRDefault="00E77485" w:rsidP="009937CF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  <w:r w:rsidRPr="001850F2">
              <w:rPr>
                <w:rFonts w:eastAsia="Times New Roman"/>
                <w:szCs w:val="24"/>
                <w:lang w:val="fr-CH" w:eastAsia="de-CH"/>
              </w:rPr>
              <w:t xml:space="preserve">Remarques </w:t>
            </w:r>
          </w:p>
        </w:tc>
        <w:tc>
          <w:tcPr>
            <w:tcW w:w="4394" w:type="dxa"/>
            <w:shd w:val="clear" w:color="auto" w:fill="auto"/>
          </w:tcPr>
          <w:p w14:paraId="3C6D6214" w14:textId="77777777" w:rsidR="00E77485" w:rsidRPr="001850F2" w:rsidRDefault="00E77485" w:rsidP="009937CF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FR" w:eastAsia="de-CH"/>
              </w:rPr>
            </w:pPr>
          </w:p>
        </w:tc>
        <w:tc>
          <w:tcPr>
            <w:tcW w:w="1985" w:type="dxa"/>
            <w:shd w:val="clear" w:color="auto" w:fill="auto"/>
          </w:tcPr>
          <w:p w14:paraId="4B585B94" w14:textId="77777777" w:rsidR="00E77485" w:rsidRPr="001850F2" w:rsidRDefault="00E77485" w:rsidP="009937CF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val="fr-CH" w:eastAsia="de-CH"/>
              </w:rPr>
            </w:pPr>
          </w:p>
        </w:tc>
      </w:tr>
    </w:tbl>
    <w:p w14:paraId="7108FA67" w14:textId="77777777" w:rsidR="00E77485" w:rsidRPr="001850F2" w:rsidRDefault="00E77485" w:rsidP="00E77485">
      <w:pPr>
        <w:spacing w:after="160" w:line="259" w:lineRule="auto"/>
        <w:rPr>
          <w:rFonts w:ascii="Calibri" w:hAnsi="Calibri"/>
          <w:sz w:val="22"/>
          <w:lang w:val="fr-CH"/>
        </w:rPr>
      </w:pPr>
    </w:p>
    <w:p w14:paraId="007B3377" w14:textId="77777777" w:rsidR="00E77485" w:rsidRPr="00490AE5" w:rsidRDefault="00E77485" w:rsidP="00E77485">
      <w:pPr>
        <w:spacing w:after="160" w:line="256" w:lineRule="auto"/>
        <w:rPr>
          <w:rFonts w:cs="Arial"/>
          <w:szCs w:val="20"/>
          <w:lang w:val="fr-CH"/>
        </w:rPr>
      </w:pPr>
      <w:r w:rsidRPr="00490AE5">
        <w:rPr>
          <w:rFonts w:cs="Arial"/>
          <w:szCs w:val="20"/>
          <w:lang w:val="fr-CH"/>
        </w:rPr>
        <w:t>Légende :</w:t>
      </w:r>
    </w:p>
    <w:p w14:paraId="1171FB07" w14:textId="77777777" w:rsidR="00E77485" w:rsidRPr="00490AE5" w:rsidRDefault="00E77485" w:rsidP="00E77485">
      <w:pPr>
        <w:spacing w:after="160" w:line="256" w:lineRule="auto"/>
        <w:rPr>
          <w:rFonts w:cs="Arial"/>
          <w:szCs w:val="20"/>
          <w:lang w:val="fr-CH"/>
        </w:rPr>
      </w:pPr>
      <w:r w:rsidRPr="00490AE5">
        <w:rPr>
          <w:rFonts w:cs="Arial"/>
          <w:szCs w:val="20"/>
          <w:vertAlign w:val="superscript"/>
          <w:lang w:val="fr-CH"/>
        </w:rPr>
        <w:t xml:space="preserve">1) </w:t>
      </w:r>
      <w:r w:rsidRPr="00490AE5">
        <w:rPr>
          <w:rFonts w:cs="Arial"/>
          <w:szCs w:val="20"/>
          <w:lang w:val="fr-CH"/>
        </w:rPr>
        <w:t>Annexe/fichier clairement référencé(e)</w:t>
      </w:r>
    </w:p>
    <w:p w14:paraId="5CB8081F" w14:textId="77777777" w:rsidR="00E77485" w:rsidRPr="00490AE5" w:rsidRDefault="00E77485" w:rsidP="00E77485">
      <w:pPr>
        <w:spacing w:after="160" w:line="256" w:lineRule="auto"/>
        <w:rPr>
          <w:rFonts w:cs="Arial"/>
          <w:szCs w:val="20"/>
          <w:lang w:val="fr-CH"/>
        </w:rPr>
      </w:pPr>
      <w:r w:rsidRPr="00490AE5">
        <w:rPr>
          <w:rFonts w:cs="Arial"/>
          <w:szCs w:val="20"/>
          <w:vertAlign w:val="superscript"/>
          <w:lang w:val="fr-CH"/>
        </w:rPr>
        <w:t xml:space="preserve">2) </w:t>
      </w:r>
      <w:r w:rsidRPr="00490AE5">
        <w:rPr>
          <w:rFonts w:cs="Arial"/>
          <w:szCs w:val="20"/>
          <w:lang w:val="fr-CH"/>
        </w:rPr>
        <w:t>Doit être rempli par l’organisme de certification.</w:t>
      </w:r>
    </w:p>
    <w:p w14:paraId="1B1C64AB" w14:textId="77777777" w:rsidR="00E77485" w:rsidRDefault="00E77485" w:rsidP="00E77485">
      <w:pPr>
        <w:spacing w:line="240" w:lineRule="auto"/>
        <w:rPr>
          <w:rFonts w:cs="Arial"/>
          <w:lang w:val="fr-CH"/>
        </w:rPr>
      </w:pPr>
    </w:p>
    <w:p w14:paraId="2B4EB65C" w14:textId="77777777" w:rsidR="00E77485" w:rsidRDefault="00E77485" w:rsidP="00E77485">
      <w:pPr>
        <w:spacing w:line="240" w:lineRule="auto"/>
        <w:rPr>
          <w:rFonts w:cs="Arial"/>
          <w:lang w:val="fr-CH"/>
        </w:rPr>
      </w:pPr>
    </w:p>
    <w:p w14:paraId="05B6B0C8" w14:textId="77777777" w:rsidR="00E77485" w:rsidRDefault="00E77485" w:rsidP="00E77485">
      <w:pPr>
        <w:spacing w:line="240" w:lineRule="auto"/>
        <w:rPr>
          <w:rFonts w:cs="Arial"/>
          <w:lang w:val="fr-CH"/>
        </w:rPr>
      </w:pPr>
    </w:p>
    <w:sectPr w:rsidR="00E77485" w:rsidSect="00753BF4">
      <w:type w:val="continuous"/>
      <w:pgSz w:w="11906" w:h="16838"/>
      <w:pgMar w:top="1417" w:right="1417" w:bottom="0" w:left="1417" w:header="709" w:footer="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36">
      <wne:acd wne:acdName="acd5"/>
    </wne:keymap>
    <wne:keymap wne:kcmPrimary="0437">
      <wne:acd wne:acdName="acd6"/>
    </wne:keymap>
    <wne:keymap wne:kcmPrimary="0438">
      <wne:acd wne:acdName="acd7"/>
    </wne:keymap>
    <wne:keymap wne:kcmPrimary="0439">
      <wne:acd wne:acdName="acd8"/>
    </wne:keymap>
    <wne:keymap wne:kcmPrimary="0453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2949E" w14:textId="77777777" w:rsidR="009937CF" w:rsidRDefault="009937CF">
      <w:pPr>
        <w:spacing w:line="240" w:lineRule="auto"/>
      </w:pPr>
      <w:r>
        <w:separator/>
      </w:r>
    </w:p>
  </w:endnote>
  <w:endnote w:type="continuationSeparator" w:id="0">
    <w:p w14:paraId="129919D3" w14:textId="77777777" w:rsidR="009937CF" w:rsidRDefault="009937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89577" w14:textId="77777777" w:rsidR="009937CF" w:rsidRDefault="009937CF">
      <w:pPr>
        <w:spacing w:line="240" w:lineRule="auto"/>
      </w:pPr>
      <w:r>
        <w:separator/>
      </w:r>
    </w:p>
  </w:footnote>
  <w:footnote w:type="continuationSeparator" w:id="0">
    <w:p w14:paraId="525F6D4D" w14:textId="77777777" w:rsidR="009937CF" w:rsidRDefault="009937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3091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961B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B828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47AAE"/>
    <w:multiLevelType w:val="hybridMultilevel"/>
    <w:tmpl w:val="C04A63BA"/>
    <w:lvl w:ilvl="0" w:tplc="68560562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E468A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3708F"/>
    <w:multiLevelType w:val="hybridMultilevel"/>
    <w:tmpl w:val="763A2F96"/>
    <w:lvl w:ilvl="0" w:tplc="CA1070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F4AC7"/>
    <w:multiLevelType w:val="hybridMultilevel"/>
    <w:tmpl w:val="D29C5B1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E7798"/>
    <w:multiLevelType w:val="hybridMultilevel"/>
    <w:tmpl w:val="A014A53A"/>
    <w:lvl w:ilvl="0" w:tplc="79C86C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74E1A"/>
    <w:multiLevelType w:val="multilevel"/>
    <w:tmpl w:val="814C9FDE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45DE2"/>
    <w:multiLevelType w:val="hybridMultilevel"/>
    <w:tmpl w:val="F4C23CC0"/>
    <w:lvl w:ilvl="0" w:tplc="0407000F">
      <w:start w:val="1"/>
      <w:numFmt w:val="decimal"/>
      <w:lvlText w:val="%1."/>
      <w:lvlJc w:val="left"/>
      <w:pPr>
        <w:ind w:left="721" w:hanging="360"/>
      </w:pPr>
    </w:lvl>
    <w:lvl w:ilvl="1" w:tplc="04070019" w:tentative="1">
      <w:start w:val="1"/>
      <w:numFmt w:val="lowerLetter"/>
      <w:lvlText w:val="%2."/>
      <w:lvlJc w:val="left"/>
      <w:pPr>
        <w:ind w:left="1441" w:hanging="360"/>
      </w:pPr>
    </w:lvl>
    <w:lvl w:ilvl="2" w:tplc="0407001B" w:tentative="1">
      <w:start w:val="1"/>
      <w:numFmt w:val="lowerRoman"/>
      <w:lvlText w:val="%3."/>
      <w:lvlJc w:val="right"/>
      <w:pPr>
        <w:ind w:left="2161" w:hanging="180"/>
      </w:pPr>
    </w:lvl>
    <w:lvl w:ilvl="3" w:tplc="0407000F" w:tentative="1">
      <w:start w:val="1"/>
      <w:numFmt w:val="decimal"/>
      <w:lvlText w:val="%4."/>
      <w:lvlJc w:val="left"/>
      <w:pPr>
        <w:ind w:left="2881" w:hanging="360"/>
      </w:pPr>
    </w:lvl>
    <w:lvl w:ilvl="4" w:tplc="04070019" w:tentative="1">
      <w:start w:val="1"/>
      <w:numFmt w:val="lowerLetter"/>
      <w:lvlText w:val="%5."/>
      <w:lvlJc w:val="left"/>
      <w:pPr>
        <w:ind w:left="3601" w:hanging="360"/>
      </w:pPr>
    </w:lvl>
    <w:lvl w:ilvl="5" w:tplc="0407001B" w:tentative="1">
      <w:start w:val="1"/>
      <w:numFmt w:val="lowerRoman"/>
      <w:lvlText w:val="%6."/>
      <w:lvlJc w:val="right"/>
      <w:pPr>
        <w:ind w:left="4321" w:hanging="180"/>
      </w:pPr>
    </w:lvl>
    <w:lvl w:ilvl="6" w:tplc="0407000F" w:tentative="1">
      <w:start w:val="1"/>
      <w:numFmt w:val="decimal"/>
      <w:lvlText w:val="%7."/>
      <w:lvlJc w:val="left"/>
      <w:pPr>
        <w:ind w:left="5041" w:hanging="360"/>
      </w:pPr>
    </w:lvl>
    <w:lvl w:ilvl="7" w:tplc="04070019" w:tentative="1">
      <w:start w:val="1"/>
      <w:numFmt w:val="lowerLetter"/>
      <w:lvlText w:val="%8."/>
      <w:lvlJc w:val="left"/>
      <w:pPr>
        <w:ind w:left="5761" w:hanging="360"/>
      </w:pPr>
    </w:lvl>
    <w:lvl w:ilvl="8" w:tplc="0407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9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20" w15:restartNumberingAfterBreak="0">
    <w:nsid w:val="438C10A1"/>
    <w:multiLevelType w:val="hybridMultilevel"/>
    <w:tmpl w:val="14926864"/>
    <w:lvl w:ilvl="0" w:tplc="AB18625E">
      <w:start w:val="16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06A5A"/>
    <w:multiLevelType w:val="hybridMultilevel"/>
    <w:tmpl w:val="2A820E22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24E5A"/>
    <w:multiLevelType w:val="hybridMultilevel"/>
    <w:tmpl w:val="84D2E674"/>
    <w:lvl w:ilvl="0" w:tplc="C5921F20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066402"/>
    <w:multiLevelType w:val="hybridMultilevel"/>
    <w:tmpl w:val="82F0CF18"/>
    <w:lvl w:ilvl="0" w:tplc="F0048444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7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8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  <w:num w:numId="11">
    <w:abstractNumId w:val="16"/>
  </w:num>
  <w:num w:numId="12">
    <w:abstractNumId w:val="16"/>
  </w:num>
  <w:num w:numId="13">
    <w:abstractNumId w:val="16"/>
  </w:num>
  <w:num w:numId="14">
    <w:abstractNumId w:val="25"/>
  </w:num>
  <w:num w:numId="15">
    <w:abstractNumId w:val="13"/>
  </w:num>
  <w:num w:numId="16">
    <w:abstractNumId w:val="12"/>
  </w:num>
  <w:num w:numId="17">
    <w:abstractNumId w:val="26"/>
  </w:num>
  <w:num w:numId="18">
    <w:abstractNumId w:val="28"/>
  </w:num>
  <w:num w:numId="19">
    <w:abstractNumId w:val="17"/>
  </w:num>
  <w:num w:numId="20">
    <w:abstractNumId w:val="21"/>
  </w:num>
  <w:num w:numId="21">
    <w:abstractNumId w:val="25"/>
  </w:num>
  <w:num w:numId="22">
    <w:abstractNumId w:val="21"/>
  </w:num>
  <w:num w:numId="23">
    <w:abstractNumId w:val="26"/>
  </w:num>
  <w:num w:numId="24">
    <w:abstractNumId w:val="17"/>
  </w:num>
  <w:num w:numId="25">
    <w:abstractNumId w:val="12"/>
  </w:num>
  <w:num w:numId="26">
    <w:abstractNumId w:val="28"/>
  </w:num>
  <w:num w:numId="27">
    <w:abstractNumId w:val="1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6"/>
  </w:num>
  <w:num w:numId="34">
    <w:abstractNumId w:val="16"/>
  </w:num>
  <w:num w:numId="35">
    <w:abstractNumId w:val="16"/>
  </w:num>
  <w:num w:numId="36">
    <w:abstractNumId w:val="19"/>
  </w:num>
  <w:num w:numId="37">
    <w:abstractNumId w:val="27"/>
  </w:num>
  <w:num w:numId="38">
    <w:abstractNumId w:val="11"/>
  </w:num>
  <w:num w:numId="39">
    <w:abstractNumId w:val="16"/>
  </w:num>
  <w:num w:numId="40">
    <w:abstractNumId w:val="16"/>
  </w:num>
  <w:num w:numId="41">
    <w:abstractNumId w:val="16"/>
  </w:num>
  <w:num w:numId="42">
    <w:abstractNumId w:val="14"/>
  </w:num>
  <w:num w:numId="43">
    <w:abstractNumId w:val="22"/>
  </w:num>
  <w:num w:numId="44">
    <w:abstractNumId w:val="23"/>
  </w:num>
  <w:num w:numId="45">
    <w:abstractNumId w:val="10"/>
  </w:num>
  <w:num w:numId="46">
    <w:abstractNumId w:val="20"/>
  </w:num>
  <w:num w:numId="47">
    <w:abstractNumId w:val="16"/>
  </w:num>
  <w:num w:numId="48">
    <w:abstractNumId w:val="16"/>
  </w:num>
  <w:num w:numId="49">
    <w:abstractNumId w:val="16"/>
  </w:num>
  <w:num w:numId="50">
    <w:abstractNumId w:val="24"/>
  </w:num>
  <w:num w:numId="51">
    <w:abstractNumId w:val="15"/>
  </w:num>
  <w:num w:numId="52">
    <w:abstractNumId w:val="1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consecutiveHyphenLimit w:val="3"/>
  <w:hyphenationZone w:val="280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B3"/>
    <w:rsid w:val="00004F29"/>
    <w:rsid w:val="000055E6"/>
    <w:rsid w:val="00007168"/>
    <w:rsid w:val="00014CC0"/>
    <w:rsid w:val="00014E88"/>
    <w:rsid w:val="00015122"/>
    <w:rsid w:val="00015C2A"/>
    <w:rsid w:val="0001603B"/>
    <w:rsid w:val="0001628E"/>
    <w:rsid w:val="00016FFE"/>
    <w:rsid w:val="0001739B"/>
    <w:rsid w:val="0001753C"/>
    <w:rsid w:val="000178FD"/>
    <w:rsid w:val="00026353"/>
    <w:rsid w:val="000307E0"/>
    <w:rsid w:val="00032821"/>
    <w:rsid w:val="00032DB3"/>
    <w:rsid w:val="0003324A"/>
    <w:rsid w:val="000339F2"/>
    <w:rsid w:val="000343AA"/>
    <w:rsid w:val="0004042B"/>
    <w:rsid w:val="00041CE2"/>
    <w:rsid w:val="00043B3B"/>
    <w:rsid w:val="00043D36"/>
    <w:rsid w:val="000451B8"/>
    <w:rsid w:val="0005360C"/>
    <w:rsid w:val="0005672B"/>
    <w:rsid w:val="0006064F"/>
    <w:rsid w:val="000658BE"/>
    <w:rsid w:val="00065ECA"/>
    <w:rsid w:val="00065F97"/>
    <w:rsid w:val="00065F98"/>
    <w:rsid w:val="00066220"/>
    <w:rsid w:val="00066AC0"/>
    <w:rsid w:val="0007466B"/>
    <w:rsid w:val="0007471E"/>
    <w:rsid w:val="000830D2"/>
    <w:rsid w:val="00083C09"/>
    <w:rsid w:val="00083F7C"/>
    <w:rsid w:val="00083FA8"/>
    <w:rsid w:val="00084E57"/>
    <w:rsid w:val="00086B3E"/>
    <w:rsid w:val="00087DC3"/>
    <w:rsid w:val="00090994"/>
    <w:rsid w:val="00092131"/>
    <w:rsid w:val="000928B9"/>
    <w:rsid w:val="000946FF"/>
    <w:rsid w:val="00094B82"/>
    <w:rsid w:val="0009659A"/>
    <w:rsid w:val="000975B1"/>
    <w:rsid w:val="000A0043"/>
    <w:rsid w:val="000A13E7"/>
    <w:rsid w:val="000A259A"/>
    <w:rsid w:val="000A2F65"/>
    <w:rsid w:val="000A3C1A"/>
    <w:rsid w:val="000A3D1F"/>
    <w:rsid w:val="000A7A18"/>
    <w:rsid w:val="000B0F36"/>
    <w:rsid w:val="000B2566"/>
    <w:rsid w:val="000B322A"/>
    <w:rsid w:val="000B49E1"/>
    <w:rsid w:val="000B58C3"/>
    <w:rsid w:val="000B6DBE"/>
    <w:rsid w:val="000C1EDA"/>
    <w:rsid w:val="000C30D1"/>
    <w:rsid w:val="000C4F40"/>
    <w:rsid w:val="000D1E11"/>
    <w:rsid w:val="000D2C2B"/>
    <w:rsid w:val="000D3A84"/>
    <w:rsid w:val="000D4E96"/>
    <w:rsid w:val="000D51E3"/>
    <w:rsid w:val="000D5578"/>
    <w:rsid w:val="000D68B0"/>
    <w:rsid w:val="000D6F21"/>
    <w:rsid w:val="000E03CE"/>
    <w:rsid w:val="000E2484"/>
    <w:rsid w:val="000E49A3"/>
    <w:rsid w:val="000E4F83"/>
    <w:rsid w:val="000E665A"/>
    <w:rsid w:val="000F1558"/>
    <w:rsid w:val="000F181E"/>
    <w:rsid w:val="000F1D96"/>
    <w:rsid w:val="000F418B"/>
    <w:rsid w:val="000F68CE"/>
    <w:rsid w:val="000F6E75"/>
    <w:rsid w:val="000F6EA1"/>
    <w:rsid w:val="00102F53"/>
    <w:rsid w:val="00104A92"/>
    <w:rsid w:val="00105209"/>
    <w:rsid w:val="00105A7B"/>
    <w:rsid w:val="001071D5"/>
    <w:rsid w:val="00112FE2"/>
    <w:rsid w:val="00114FFE"/>
    <w:rsid w:val="00116802"/>
    <w:rsid w:val="00116A00"/>
    <w:rsid w:val="00117962"/>
    <w:rsid w:val="00122298"/>
    <w:rsid w:val="00122792"/>
    <w:rsid w:val="00122ACC"/>
    <w:rsid w:val="00123152"/>
    <w:rsid w:val="00123BCC"/>
    <w:rsid w:val="00123CCE"/>
    <w:rsid w:val="001242A1"/>
    <w:rsid w:val="00130403"/>
    <w:rsid w:val="001310D2"/>
    <w:rsid w:val="00131140"/>
    <w:rsid w:val="00131705"/>
    <w:rsid w:val="00131DF6"/>
    <w:rsid w:val="0013366F"/>
    <w:rsid w:val="00136AF6"/>
    <w:rsid w:val="00136CB2"/>
    <w:rsid w:val="001409A7"/>
    <w:rsid w:val="001429B1"/>
    <w:rsid w:val="001430FA"/>
    <w:rsid w:val="001450F4"/>
    <w:rsid w:val="00151849"/>
    <w:rsid w:val="0016065E"/>
    <w:rsid w:val="001613FD"/>
    <w:rsid w:val="00162973"/>
    <w:rsid w:val="001643C5"/>
    <w:rsid w:val="00165FF6"/>
    <w:rsid w:val="00166491"/>
    <w:rsid w:val="001678D8"/>
    <w:rsid w:val="00170339"/>
    <w:rsid w:val="001705F8"/>
    <w:rsid w:val="0017583A"/>
    <w:rsid w:val="00175D6B"/>
    <w:rsid w:val="0017644A"/>
    <w:rsid w:val="00176A05"/>
    <w:rsid w:val="00177D44"/>
    <w:rsid w:val="00181F86"/>
    <w:rsid w:val="0018319F"/>
    <w:rsid w:val="00184526"/>
    <w:rsid w:val="00184F5E"/>
    <w:rsid w:val="001850F2"/>
    <w:rsid w:val="001857DC"/>
    <w:rsid w:val="00192B7A"/>
    <w:rsid w:val="00196D49"/>
    <w:rsid w:val="001975DB"/>
    <w:rsid w:val="001A0A61"/>
    <w:rsid w:val="001A0E0B"/>
    <w:rsid w:val="001A0E9F"/>
    <w:rsid w:val="001A3A70"/>
    <w:rsid w:val="001B105C"/>
    <w:rsid w:val="001B1D5E"/>
    <w:rsid w:val="001B21FD"/>
    <w:rsid w:val="001B30AE"/>
    <w:rsid w:val="001B493D"/>
    <w:rsid w:val="001B53BE"/>
    <w:rsid w:val="001B76EB"/>
    <w:rsid w:val="001B792E"/>
    <w:rsid w:val="001C1A0A"/>
    <w:rsid w:val="001C4D97"/>
    <w:rsid w:val="001C5573"/>
    <w:rsid w:val="001C578F"/>
    <w:rsid w:val="001C6EDB"/>
    <w:rsid w:val="001D013B"/>
    <w:rsid w:val="001D02A5"/>
    <w:rsid w:val="001D2A42"/>
    <w:rsid w:val="001D3944"/>
    <w:rsid w:val="001D5498"/>
    <w:rsid w:val="001D5FDD"/>
    <w:rsid w:val="001D6697"/>
    <w:rsid w:val="001D7830"/>
    <w:rsid w:val="001E007D"/>
    <w:rsid w:val="001E0614"/>
    <w:rsid w:val="001E07B6"/>
    <w:rsid w:val="001E2652"/>
    <w:rsid w:val="001E27C2"/>
    <w:rsid w:val="001E3FFC"/>
    <w:rsid w:val="001E435C"/>
    <w:rsid w:val="001F02AD"/>
    <w:rsid w:val="001F1345"/>
    <w:rsid w:val="001F32A9"/>
    <w:rsid w:val="001F3606"/>
    <w:rsid w:val="001F5E94"/>
    <w:rsid w:val="001F6A46"/>
    <w:rsid w:val="00200909"/>
    <w:rsid w:val="00201EDB"/>
    <w:rsid w:val="00203543"/>
    <w:rsid w:val="00205982"/>
    <w:rsid w:val="00211261"/>
    <w:rsid w:val="002132BB"/>
    <w:rsid w:val="0021521E"/>
    <w:rsid w:val="00221916"/>
    <w:rsid w:val="002226E7"/>
    <w:rsid w:val="00225EA7"/>
    <w:rsid w:val="00225FAC"/>
    <w:rsid w:val="00226DFE"/>
    <w:rsid w:val="00227CE4"/>
    <w:rsid w:val="00230F34"/>
    <w:rsid w:val="0023280C"/>
    <w:rsid w:val="0023323D"/>
    <w:rsid w:val="00236006"/>
    <w:rsid w:val="00236F1C"/>
    <w:rsid w:val="00237999"/>
    <w:rsid w:val="0024014E"/>
    <w:rsid w:val="00240D4B"/>
    <w:rsid w:val="00242168"/>
    <w:rsid w:val="00243C20"/>
    <w:rsid w:val="00245E12"/>
    <w:rsid w:val="00247A10"/>
    <w:rsid w:val="002512E7"/>
    <w:rsid w:val="00252756"/>
    <w:rsid w:val="00253367"/>
    <w:rsid w:val="00253552"/>
    <w:rsid w:val="00254837"/>
    <w:rsid w:val="002563A1"/>
    <w:rsid w:val="00256D4F"/>
    <w:rsid w:val="00257792"/>
    <w:rsid w:val="00260BC0"/>
    <w:rsid w:val="0026695B"/>
    <w:rsid w:val="00271667"/>
    <w:rsid w:val="002720A2"/>
    <w:rsid w:val="00274314"/>
    <w:rsid w:val="0027439E"/>
    <w:rsid w:val="00275B15"/>
    <w:rsid w:val="002765CA"/>
    <w:rsid w:val="002779AD"/>
    <w:rsid w:val="002802EA"/>
    <w:rsid w:val="00281D3F"/>
    <w:rsid w:val="00283774"/>
    <w:rsid w:val="002846ED"/>
    <w:rsid w:val="00286B51"/>
    <w:rsid w:val="0029055D"/>
    <w:rsid w:val="0029332B"/>
    <w:rsid w:val="00293597"/>
    <w:rsid w:val="00293F3E"/>
    <w:rsid w:val="0029424A"/>
    <w:rsid w:val="002978DE"/>
    <w:rsid w:val="002A0058"/>
    <w:rsid w:val="002A0075"/>
    <w:rsid w:val="002A26A0"/>
    <w:rsid w:val="002A3D42"/>
    <w:rsid w:val="002A3F0C"/>
    <w:rsid w:val="002A5E54"/>
    <w:rsid w:val="002A7D64"/>
    <w:rsid w:val="002B026D"/>
    <w:rsid w:val="002B348B"/>
    <w:rsid w:val="002B3C33"/>
    <w:rsid w:val="002B6441"/>
    <w:rsid w:val="002C018E"/>
    <w:rsid w:val="002C173D"/>
    <w:rsid w:val="002C1DA2"/>
    <w:rsid w:val="002C24A4"/>
    <w:rsid w:val="002C3463"/>
    <w:rsid w:val="002C57CE"/>
    <w:rsid w:val="002C5B69"/>
    <w:rsid w:val="002C5E14"/>
    <w:rsid w:val="002C7347"/>
    <w:rsid w:val="002C7569"/>
    <w:rsid w:val="002C79E5"/>
    <w:rsid w:val="002C7AE0"/>
    <w:rsid w:val="002D62BF"/>
    <w:rsid w:val="002D6EEE"/>
    <w:rsid w:val="002E344B"/>
    <w:rsid w:val="002E34BA"/>
    <w:rsid w:val="002E39F4"/>
    <w:rsid w:val="002E52C2"/>
    <w:rsid w:val="002E534C"/>
    <w:rsid w:val="002E6047"/>
    <w:rsid w:val="002F1A7A"/>
    <w:rsid w:val="002F3722"/>
    <w:rsid w:val="002F5A63"/>
    <w:rsid w:val="002F7913"/>
    <w:rsid w:val="00300121"/>
    <w:rsid w:val="003005FA"/>
    <w:rsid w:val="003022B6"/>
    <w:rsid w:val="0030561A"/>
    <w:rsid w:val="0030629D"/>
    <w:rsid w:val="0030689C"/>
    <w:rsid w:val="00310F1B"/>
    <w:rsid w:val="00314872"/>
    <w:rsid w:val="00315312"/>
    <w:rsid w:val="003173E6"/>
    <w:rsid w:val="00317A6D"/>
    <w:rsid w:val="00321F80"/>
    <w:rsid w:val="00323005"/>
    <w:rsid w:val="003236E3"/>
    <w:rsid w:val="00324B58"/>
    <w:rsid w:val="0032549D"/>
    <w:rsid w:val="003264AD"/>
    <w:rsid w:val="00330CD2"/>
    <w:rsid w:val="00334303"/>
    <w:rsid w:val="003353DF"/>
    <w:rsid w:val="003363D8"/>
    <w:rsid w:val="00337A93"/>
    <w:rsid w:val="00340C00"/>
    <w:rsid w:val="00341254"/>
    <w:rsid w:val="003430E6"/>
    <w:rsid w:val="003459E2"/>
    <w:rsid w:val="00350393"/>
    <w:rsid w:val="0035081E"/>
    <w:rsid w:val="00352C02"/>
    <w:rsid w:val="0035497E"/>
    <w:rsid w:val="00355773"/>
    <w:rsid w:val="00355C2E"/>
    <w:rsid w:val="003568FE"/>
    <w:rsid w:val="00357431"/>
    <w:rsid w:val="00360A88"/>
    <w:rsid w:val="0036144E"/>
    <w:rsid w:val="00361720"/>
    <w:rsid w:val="003618DF"/>
    <w:rsid w:val="003671EF"/>
    <w:rsid w:val="00367BB8"/>
    <w:rsid w:val="00371E76"/>
    <w:rsid w:val="0037642E"/>
    <w:rsid w:val="00376B6D"/>
    <w:rsid w:val="00380307"/>
    <w:rsid w:val="00381FD1"/>
    <w:rsid w:val="00384A22"/>
    <w:rsid w:val="003874EB"/>
    <w:rsid w:val="003906C1"/>
    <w:rsid w:val="00390D93"/>
    <w:rsid w:val="0039281A"/>
    <w:rsid w:val="003929D0"/>
    <w:rsid w:val="00392D9A"/>
    <w:rsid w:val="00394933"/>
    <w:rsid w:val="00394F8F"/>
    <w:rsid w:val="00396F4F"/>
    <w:rsid w:val="003A1BB2"/>
    <w:rsid w:val="003A220D"/>
    <w:rsid w:val="003A2F01"/>
    <w:rsid w:val="003A542D"/>
    <w:rsid w:val="003A65CB"/>
    <w:rsid w:val="003B0153"/>
    <w:rsid w:val="003B14C7"/>
    <w:rsid w:val="003B21F9"/>
    <w:rsid w:val="003B244C"/>
    <w:rsid w:val="003B2A2F"/>
    <w:rsid w:val="003B2ABA"/>
    <w:rsid w:val="003B5DC2"/>
    <w:rsid w:val="003B68A1"/>
    <w:rsid w:val="003B7111"/>
    <w:rsid w:val="003B71C7"/>
    <w:rsid w:val="003C017A"/>
    <w:rsid w:val="003C01F1"/>
    <w:rsid w:val="003C1ABE"/>
    <w:rsid w:val="003C22CC"/>
    <w:rsid w:val="003C49E8"/>
    <w:rsid w:val="003C7D97"/>
    <w:rsid w:val="003D0F48"/>
    <w:rsid w:val="003D1651"/>
    <w:rsid w:val="003D2D08"/>
    <w:rsid w:val="003D34B1"/>
    <w:rsid w:val="003D4682"/>
    <w:rsid w:val="003D5BA0"/>
    <w:rsid w:val="003D6BCE"/>
    <w:rsid w:val="003E1240"/>
    <w:rsid w:val="003E17DE"/>
    <w:rsid w:val="003E1F36"/>
    <w:rsid w:val="003E4D08"/>
    <w:rsid w:val="003E59AB"/>
    <w:rsid w:val="003E5E2C"/>
    <w:rsid w:val="003E6F50"/>
    <w:rsid w:val="003F0899"/>
    <w:rsid w:val="003F1BB9"/>
    <w:rsid w:val="003F2B68"/>
    <w:rsid w:val="003F41CB"/>
    <w:rsid w:val="003F7D3F"/>
    <w:rsid w:val="004000DE"/>
    <w:rsid w:val="00400166"/>
    <w:rsid w:val="00400402"/>
    <w:rsid w:val="00400A48"/>
    <w:rsid w:val="00402162"/>
    <w:rsid w:val="004023D5"/>
    <w:rsid w:val="00404FB4"/>
    <w:rsid w:val="00406D07"/>
    <w:rsid w:val="00410EE4"/>
    <w:rsid w:val="00411269"/>
    <w:rsid w:val="004129BC"/>
    <w:rsid w:val="00412F06"/>
    <w:rsid w:val="004136A7"/>
    <w:rsid w:val="00413A57"/>
    <w:rsid w:val="00414C01"/>
    <w:rsid w:val="00415440"/>
    <w:rsid w:val="00416D41"/>
    <w:rsid w:val="00416E6A"/>
    <w:rsid w:val="0041704C"/>
    <w:rsid w:val="004212B1"/>
    <w:rsid w:val="004270F5"/>
    <w:rsid w:val="00427AE8"/>
    <w:rsid w:val="00430390"/>
    <w:rsid w:val="0043067E"/>
    <w:rsid w:val="00431E62"/>
    <w:rsid w:val="004320DE"/>
    <w:rsid w:val="00433F9F"/>
    <w:rsid w:val="00435703"/>
    <w:rsid w:val="00436A78"/>
    <w:rsid w:val="0044054C"/>
    <w:rsid w:val="00440721"/>
    <w:rsid w:val="0044103D"/>
    <w:rsid w:val="004415D4"/>
    <w:rsid w:val="004433B1"/>
    <w:rsid w:val="00443DF7"/>
    <w:rsid w:val="00445428"/>
    <w:rsid w:val="004466D9"/>
    <w:rsid w:val="00446D7B"/>
    <w:rsid w:val="00447400"/>
    <w:rsid w:val="00447EFD"/>
    <w:rsid w:val="00451566"/>
    <w:rsid w:val="00451F1E"/>
    <w:rsid w:val="00453862"/>
    <w:rsid w:val="004572A9"/>
    <w:rsid w:val="00457A84"/>
    <w:rsid w:val="00457CE9"/>
    <w:rsid w:val="00461122"/>
    <w:rsid w:val="004702E7"/>
    <w:rsid w:val="00473054"/>
    <w:rsid w:val="00475D6F"/>
    <w:rsid w:val="004760DF"/>
    <w:rsid w:val="0047642D"/>
    <w:rsid w:val="00476CE2"/>
    <w:rsid w:val="00480803"/>
    <w:rsid w:val="0048234E"/>
    <w:rsid w:val="00483823"/>
    <w:rsid w:val="00483BEB"/>
    <w:rsid w:val="0048721F"/>
    <w:rsid w:val="00487AD8"/>
    <w:rsid w:val="00490206"/>
    <w:rsid w:val="0049092A"/>
    <w:rsid w:val="00490AE5"/>
    <w:rsid w:val="00490EFA"/>
    <w:rsid w:val="00493C09"/>
    <w:rsid w:val="00496693"/>
    <w:rsid w:val="004979B0"/>
    <w:rsid w:val="004A0132"/>
    <w:rsid w:val="004A0CBD"/>
    <w:rsid w:val="004A26DD"/>
    <w:rsid w:val="004A28F8"/>
    <w:rsid w:val="004A4F5B"/>
    <w:rsid w:val="004A60F1"/>
    <w:rsid w:val="004B0B7D"/>
    <w:rsid w:val="004B1560"/>
    <w:rsid w:val="004B34EF"/>
    <w:rsid w:val="004B3A8F"/>
    <w:rsid w:val="004B3A96"/>
    <w:rsid w:val="004B64BD"/>
    <w:rsid w:val="004B7FC2"/>
    <w:rsid w:val="004C0774"/>
    <w:rsid w:val="004C38B1"/>
    <w:rsid w:val="004C48D7"/>
    <w:rsid w:val="004D0A7D"/>
    <w:rsid w:val="004D1B9F"/>
    <w:rsid w:val="004D393C"/>
    <w:rsid w:val="004D6CC1"/>
    <w:rsid w:val="004D7848"/>
    <w:rsid w:val="004E15BF"/>
    <w:rsid w:val="004E2ABB"/>
    <w:rsid w:val="004E6FD0"/>
    <w:rsid w:val="004E7990"/>
    <w:rsid w:val="004F0420"/>
    <w:rsid w:val="004F2EBD"/>
    <w:rsid w:val="004F33DD"/>
    <w:rsid w:val="004F6C99"/>
    <w:rsid w:val="004F6D9A"/>
    <w:rsid w:val="00500398"/>
    <w:rsid w:val="00501059"/>
    <w:rsid w:val="005031E6"/>
    <w:rsid w:val="00505099"/>
    <w:rsid w:val="00505C4F"/>
    <w:rsid w:val="00506BA5"/>
    <w:rsid w:val="00507239"/>
    <w:rsid w:val="00507917"/>
    <w:rsid w:val="005102F3"/>
    <w:rsid w:val="005112B2"/>
    <w:rsid w:val="00512D5F"/>
    <w:rsid w:val="005130BD"/>
    <w:rsid w:val="00513A96"/>
    <w:rsid w:val="00514F0F"/>
    <w:rsid w:val="00522844"/>
    <w:rsid w:val="00522C43"/>
    <w:rsid w:val="00525FE2"/>
    <w:rsid w:val="005301AF"/>
    <w:rsid w:val="00531552"/>
    <w:rsid w:val="00531BC1"/>
    <w:rsid w:val="005328DC"/>
    <w:rsid w:val="0053308D"/>
    <w:rsid w:val="00535660"/>
    <w:rsid w:val="00537F10"/>
    <w:rsid w:val="00537F14"/>
    <w:rsid w:val="00543648"/>
    <w:rsid w:val="0054432D"/>
    <w:rsid w:val="005444EF"/>
    <w:rsid w:val="0054512A"/>
    <w:rsid w:val="005455E7"/>
    <w:rsid w:val="00546FE9"/>
    <w:rsid w:val="005475A3"/>
    <w:rsid w:val="0054790E"/>
    <w:rsid w:val="00552DCA"/>
    <w:rsid w:val="00553A67"/>
    <w:rsid w:val="005556E8"/>
    <w:rsid w:val="00562688"/>
    <w:rsid w:val="005626A3"/>
    <w:rsid w:val="00563BDC"/>
    <w:rsid w:val="00564C22"/>
    <w:rsid w:val="00564CBE"/>
    <w:rsid w:val="0057041D"/>
    <w:rsid w:val="00572D7D"/>
    <w:rsid w:val="005749C4"/>
    <w:rsid w:val="00575853"/>
    <w:rsid w:val="005771B6"/>
    <w:rsid w:val="00581071"/>
    <w:rsid w:val="00581076"/>
    <w:rsid w:val="00582C30"/>
    <w:rsid w:val="005836F5"/>
    <w:rsid w:val="00586018"/>
    <w:rsid w:val="005867EB"/>
    <w:rsid w:val="00586809"/>
    <w:rsid w:val="0058751E"/>
    <w:rsid w:val="00587FA3"/>
    <w:rsid w:val="00590081"/>
    <w:rsid w:val="00590D17"/>
    <w:rsid w:val="005919DC"/>
    <w:rsid w:val="005926D8"/>
    <w:rsid w:val="005933E5"/>
    <w:rsid w:val="0059389D"/>
    <w:rsid w:val="00593B8A"/>
    <w:rsid w:val="005949B7"/>
    <w:rsid w:val="00594F1E"/>
    <w:rsid w:val="00595243"/>
    <w:rsid w:val="005971DB"/>
    <w:rsid w:val="005A37F5"/>
    <w:rsid w:val="005A4EE7"/>
    <w:rsid w:val="005A4F65"/>
    <w:rsid w:val="005A51C1"/>
    <w:rsid w:val="005B1A1A"/>
    <w:rsid w:val="005B2B4B"/>
    <w:rsid w:val="005B416C"/>
    <w:rsid w:val="005B4459"/>
    <w:rsid w:val="005B50B1"/>
    <w:rsid w:val="005C19FE"/>
    <w:rsid w:val="005C2267"/>
    <w:rsid w:val="005C3F0D"/>
    <w:rsid w:val="005C3F10"/>
    <w:rsid w:val="005C7816"/>
    <w:rsid w:val="005D0785"/>
    <w:rsid w:val="005D1829"/>
    <w:rsid w:val="005D347C"/>
    <w:rsid w:val="005D48FE"/>
    <w:rsid w:val="005D6A40"/>
    <w:rsid w:val="005D6DEC"/>
    <w:rsid w:val="005D6F1C"/>
    <w:rsid w:val="005D7059"/>
    <w:rsid w:val="005E274B"/>
    <w:rsid w:val="005E3B19"/>
    <w:rsid w:val="005E70EF"/>
    <w:rsid w:val="005F0968"/>
    <w:rsid w:val="005F15D6"/>
    <w:rsid w:val="005F2FE1"/>
    <w:rsid w:val="005F59C7"/>
    <w:rsid w:val="005F6D30"/>
    <w:rsid w:val="005F7FF6"/>
    <w:rsid w:val="00600D36"/>
    <w:rsid w:val="006014FC"/>
    <w:rsid w:val="00603BF6"/>
    <w:rsid w:val="006043B8"/>
    <w:rsid w:val="00606C6C"/>
    <w:rsid w:val="00607A71"/>
    <w:rsid w:val="006109F8"/>
    <w:rsid w:val="00611A74"/>
    <w:rsid w:val="00612A1F"/>
    <w:rsid w:val="006139CE"/>
    <w:rsid w:val="00613BD5"/>
    <w:rsid w:val="00613CAA"/>
    <w:rsid w:val="00622F00"/>
    <w:rsid w:val="0062765E"/>
    <w:rsid w:val="00627EE8"/>
    <w:rsid w:val="00633527"/>
    <w:rsid w:val="00633902"/>
    <w:rsid w:val="006355F6"/>
    <w:rsid w:val="00636966"/>
    <w:rsid w:val="00636AF8"/>
    <w:rsid w:val="006370F9"/>
    <w:rsid w:val="00637602"/>
    <w:rsid w:val="00640DD5"/>
    <w:rsid w:val="00642EB5"/>
    <w:rsid w:val="0064477B"/>
    <w:rsid w:val="006455EC"/>
    <w:rsid w:val="006462DE"/>
    <w:rsid w:val="00646DE0"/>
    <w:rsid w:val="006478F5"/>
    <w:rsid w:val="006508A2"/>
    <w:rsid w:val="00652C28"/>
    <w:rsid w:val="00655599"/>
    <w:rsid w:val="00655B00"/>
    <w:rsid w:val="00655D0B"/>
    <w:rsid w:val="00655F22"/>
    <w:rsid w:val="00661D3C"/>
    <w:rsid w:val="0066224E"/>
    <w:rsid w:val="006647ED"/>
    <w:rsid w:val="00670CA2"/>
    <w:rsid w:val="00670D58"/>
    <w:rsid w:val="00672780"/>
    <w:rsid w:val="00672FEF"/>
    <w:rsid w:val="006735EF"/>
    <w:rsid w:val="0068039C"/>
    <w:rsid w:val="0068168F"/>
    <w:rsid w:val="00682291"/>
    <w:rsid w:val="00684B89"/>
    <w:rsid w:val="006921EE"/>
    <w:rsid w:val="00694F80"/>
    <w:rsid w:val="00694FA6"/>
    <w:rsid w:val="006A00AC"/>
    <w:rsid w:val="006A0DC4"/>
    <w:rsid w:val="006A11C2"/>
    <w:rsid w:val="006A231C"/>
    <w:rsid w:val="006A376A"/>
    <w:rsid w:val="006A4733"/>
    <w:rsid w:val="006B0E08"/>
    <w:rsid w:val="006B21A7"/>
    <w:rsid w:val="006B35FC"/>
    <w:rsid w:val="006B4689"/>
    <w:rsid w:val="006B5546"/>
    <w:rsid w:val="006B6590"/>
    <w:rsid w:val="006C199B"/>
    <w:rsid w:val="006C35C2"/>
    <w:rsid w:val="006C578C"/>
    <w:rsid w:val="006D0192"/>
    <w:rsid w:val="006D0780"/>
    <w:rsid w:val="006D103B"/>
    <w:rsid w:val="006D1C39"/>
    <w:rsid w:val="006D45A2"/>
    <w:rsid w:val="006D7F90"/>
    <w:rsid w:val="006E1D9C"/>
    <w:rsid w:val="006E5543"/>
    <w:rsid w:val="006F05ED"/>
    <w:rsid w:val="006F2928"/>
    <w:rsid w:val="006F566A"/>
    <w:rsid w:val="006F5827"/>
    <w:rsid w:val="006F69A6"/>
    <w:rsid w:val="00701542"/>
    <w:rsid w:val="00701F89"/>
    <w:rsid w:val="00706115"/>
    <w:rsid w:val="007077FA"/>
    <w:rsid w:val="007103C6"/>
    <w:rsid w:val="00711E6F"/>
    <w:rsid w:val="00712016"/>
    <w:rsid w:val="00712112"/>
    <w:rsid w:val="00712F49"/>
    <w:rsid w:val="00713347"/>
    <w:rsid w:val="00715E00"/>
    <w:rsid w:val="0071738E"/>
    <w:rsid w:val="00717B14"/>
    <w:rsid w:val="0072051C"/>
    <w:rsid w:val="007205BF"/>
    <w:rsid w:val="0072139B"/>
    <w:rsid w:val="00722D02"/>
    <w:rsid w:val="00722EF6"/>
    <w:rsid w:val="0072352B"/>
    <w:rsid w:val="00723E55"/>
    <w:rsid w:val="00725F48"/>
    <w:rsid w:val="00726149"/>
    <w:rsid w:val="007273B3"/>
    <w:rsid w:val="00730C6C"/>
    <w:rsid w:val="00731B13"/>
    <w:rsid w:val="00731C4B"/>
    <w:rsid w:val="00733AD7"/>
    <w:rsid w:val="00735B37"/>
    <w:rsid w:val="007366F9"/>
    <w:rsid w:val="00741A14"/>
    <w:rsid w:val="007439F7"/>
    <w:rsid w:val="0074517A"/>
    <w:rsid w:val="00745235"/>
    <w:rsid w:val="00746B56"/>
    <w:rsid w:val="007505E2"/>
    <w:rsid w:val="0075387E"/>
    <w:rsid w:val="00753BF4"/>
    <w:rsid w:val="00754844"/>
    <w:rsid w:val="00756295"/>
    <w:rsid w:val="00760FC7"/>
    <w:rsid w:val="00761A6F"/>
    <w:rsid w:val="007625BB"/>
    <w:rsid w:val="00763907"/>
    <w:rsid w:val="00764006"/>
    <w:rsid w:val="00770CDF"/>
    <w:rsid w:val="00771E42"/>
    <w:rsid w:val="00771F3A"/>
    <w:rsid w:val="007722D6"/>
    <w:rsid w:val="007726BF"/>
    <w:rsid w:val="00772EDB"/>
    <w:rsid w:val="00773B56"/>
    <w:rsid w:val="00775A86"/>
    <w:rsid w:val="00777EC0"/>
    <w:rsid w:val="007811F4"/>
    <w:rsid w:val="00785049"/>
    <w:rsid w:val="00786497"/>
    <w:rsid w:val="00787259"/>
    <w:rsid w:val="00790703"/>
    <w:rsid w:val="007908A0"/>
    <w:rsid w:val="0079278E"/>
    <w:rsid w:val="00795C28"/>
    <w:rsid w:val="007968C4"/>
    <w:rsid w:val="00796E5D"/>
    <w:rsid w:val="007976CD"/>
    <w:rsid w:val="007A0455"/>
    <w:rsid w:val="007A0AE0"/>
    <w:rsid w:val="007A122E"/>
    <w:rsid w:val="007A1790"/>
    <w:rsid w:val="007A305C"/>
    <w:rsid w:val="007A3F29"/>
    <w:rsid w:val="007B0961"/>
    <w:rsid w:val="007B0A63"/>
    <w:rsid w:val="007B2B58"/>
    <w:rsid w:val="007B3C5D"/>
    <w:rsid w:val="007B4634"/>
    <w:rsid w:val="007B5591"/>
    <w:rsid w:val="007B5C6A"/>
    <w:rsid w:val="007B6A78"/>
    <w:rsid w:val="007C000C"/>
    <w:rsid w:val="007C04CD"/>
    <w:rsid w:val="007C0636"/>
    <w:rsid w:val="007C13D7"/>
    <w:rsid w:val="007C17C1"/>
    <w:rsid w:val="007C4AA4"/>
    <w:rsid w:val="007C4E24"/>
    <w:rsid w:val="007C7F7F"/>
    <w:rsid w:val="007D2A69"/>
    <w:rsid w:val="007D392A"/>
    <w:rsid w:val="007D47D6"/>
    <w:rsid w:val="007D5672"/>
    <w:rsid w:val="007D662D"/>
    <w:rsid w:val="007D6B72"/>
    <w:rsid w:val="007E189E"/>
    <w:rsid w:val="007E4A2D"/>
    <w:rsid w:val="007E5DBB"/>
    <w:rsid w:val="007E6505"/>
    <w:rsid w:val="007E6C82"/>
    <w:rsid w:val="007E77F5"/>
    <w:rsid w:val="007F0FB6"/>
    <w:rsid w:val="007F5D1E"/>
    <w:rsid w:val="007F79BD"/>
    <w:rsid w:val="00800C97"/>
    <w:rsid w:val="008021F1"/>
    <w:rsid w:val="0080220B"/>
    <w:rsid w:val="00803670"/>
    <w:rsid w:val="00804F2C"/>
    <w:rsid w:val="00806AF2"/>
    <w:rsid w:val="00807B5D"/>
    <w:rsid w:val="0081062B"/>
    <w:rsid w:val="00812012"/>
    <w:rsid w:val="00812811"/>
    <w:rsid w:val="008128CB"/>
    <w:rsid w:val="00812EBE"/>
    <w:rsid w:val="00814617"/>
    <w:rsid w:val="00815C4E"/>
    <w:rsid w:val="008174D1"/>
    <w:rsid w:val="0082346F"/>
    <w:rsid w:val="00824C2C"/>
    <w:rsid w:val="00824D72"/>
    <w:rsid w:val="008256B1"/>
    <w:rsid w:val="00826C86"/>
    <w:rsid w:val="0083019E"/>
    <w:rsid w:val="008305D6"/>
    <w:rsid w:val="0083063F"/>
    <w:rsid w:val="00831BD0"/>
    <w:rsid w:val="00832D12"/>
    <w:rsid w:val="00832DCC"/>
    <w:rsid w:val="00835B21"/>
    <w:rsid w:val="00836881"/>
    <w:rsid w:val="0083696A"/>
    <w:rsid w:val="00836BE1"/>
    <w:rsid w:val="00841DB7"/>
    <w:rsid w:val="0084311A"/>
    <w:rsid w:val="00844D36"/>
    <w:rsid w:val="008470E4"/>
    <w:rsid w:val="00847CC3"/>
    <w:rsid w:val="008518E4"/>
    <w:rsid w:val="008529E4"/>
    <w:rsid w:val="00855209"/>
    <w:rsid w:val="008563C4"/>
    <w:rsid w:val="0085692E"/>
    <w:rsid w:val="0086155A"/>
    <w:rsid w:val="00862925"/>
    <w:rsid w:val="00862CEE"/>
    <w:rsid w:val="00862D6A"/>
    <w:rsid w:val="00866DD3"/>
    <w:rsid w:val="00867BFB"/>
    <w:rsid w:val="008706A5"/>
    <w:rsid w:val="00871946"/>
    <w:rsid w:val="00872DD6"/>
    <w:rsid w:val="00874273"/>
    <w:rsid w:val="00875933"/>
    <w:rsid w:val="00875D35"/>
    <w:rsid w:val="008818F5"/>
    <w:rsid w:val="00881F1A"/>
    <w:rsid w:val="008842B6"/>
    <w:rsid w:val="00887988"/>
    <w:rsid w:val="00891407"/>
    <w:rsid w:val="0089229A"/>
    <w:rsid w:val="0089231D"/>
    <w:rsid w:val="0089239F"/>
    <w:rsid w:val="00892971"/>
    <w:rsid w:val="00894877"/>
    <w:rsid w:val="008948D1"/>
    <w:rsid w:val="00894EC5"/>
    <w:rsid w:val="0089515D"/>
    <w:rsid w:val="008A2296"/>
    <w:rsid w:val="008A4AA6"/>
    <w:rsid w:val="008A5DE4"/>
    <w:rsid w:val="008A66CA"/>
    <w:rsid w:val="008B1326"/>
    <w:rsid w:val="008B3A4C"/>
    <w:rsid w:val="008B504D"/>
    <w:rsid w:val="008B5365"/>
    <w:rsid w:val="008B5806"/>
    <w:rsid w:val="008C0137"/>
    <w:rsid w:val="008C26A2"/>
    <w:rsid w:val="008C28B6"/>
    <w:rsid w:val="008C3112"/>
    <w:rsid w:val="008C3231"/>
    <w:rsid w:val="008C3C3E"/>
    <w:rsid w:val="008C3C65"/>
    <w:rsid w:val="008C3CD9"/>
    <w:rsid w:val="008C4913"/>
    <w:rsid w:val="008C5459"/>
    <w:rsid w:val="008C62C2"/>
    <w:rsid w:val="008C63E8"/>
    <w:rsid w:val="008C64FE"/>
    <w:rsid w:val="008C64FF"/>
    <w:rsid w:val="008D09E9"/>
    <w:rsid w:val="008D17D9"/>
    <w:rsid w:val="008D28F8"/>
    <w:rsid w:val="008D3105"/>
    <w:rsid w:val="008D3CF3"/>
    <w:rsid w:val="008D52A2"/>
    <w:rsid w:val="008D6AB3"/>
    <w:rsid w:val="008D780A"/>
    <w:rsid w:val="008E23EC"/>
    <w:rsid w:val="008E3263"/>
    <w:rsid w:val="008E350D"/>
    <w:rsid w:val="008E3B44"/>
    <w:rsid w:val="008E48C2"/>
    <w:rsid w:val="008E4A3E"/>
    <w:rsid w:val="008E5B4F"/>
    <w:rsid w:val="008F2253"/>
    <w:rsid w:val="008F2B32"/>
    <w:rsid w:val="008F2E80"/>
    <w:rsid w:val="008F335D"/>
    <w:rsid w:val="008F3BE5"/>
    <w:rsid w:val="008F45A1"/>
    <w:rsid w:val="008F55A8"/>
    <w:rsid w:val="008F5FC9"/>
    <w:rsid w:val="008F6B46"/>
    <w:rsid w:val="00900D1C"/>
    <w:rsid w:val="0090437F"/>
    <w:rsid w:val="0090497A"/>
    <w:rsid w:val="0090654C"/>
    <w:rsid w:val="009071E7"/>
    <w:rsid w:val="009108D2"/>
    <w:rsid w:val="00914667"/>
    <w:rsid w:val="009147C3"/>
    <w:rsid w:val="00914B4B"/>
    <w:rsid w:val="00916292"/>
    <w:rsid w:val="00916D46"/>
    <w:rsid w:val="00917EDB"/>
    <w:rsid w:val="0092109F"/>
    <w:rsid w:val="00922895"/>
    <w:rsid w:val="00922E22"/>
    <w:rsid w:val="00923BB6"/>
    <w:rsid w:val="00926B3C"/>
    <w:rsid w:val="00926DB6"/>
    <w:rsid w:val="00927E4F"/>
    <w:rsid w:val="00931C5F"/>
    <w:rsid w:val="00932251"/>
    <w:rsid w:val="009329ED"/>
    <w:rsid w:val="00932C1B"/>
    <w:rsid w:val="00932E6B"/>
    <w:rsid w:val="0093551E"/>
    <w:rsid w:val="00935E8F"/>
    <w:rsid w:val="00936680"/>
    <w:rsid w:val="00940BB3"/>
    <w:rsid w:val="00941385"/>
    <w:rsid w:val="00942481"/>
    <w:rsid w:val="0094375E"/>
    <w:rsid w:val="00943CA3"/>
    <w:rsid w:val="009444EF"/>
    <w:rsid w:val="00945930"/>
    <w:rsid w:val="00946ABB"/>
    <w:rsid w:val="0094711F"/>
    <w:rsid w:val="00947724"/>
    <w:rsid w:val="0095418E"/>
    <w:rsid w:val="009549E4"/>
    <w:rsid w:val="00955184"/>
    <w:rsid w:val="00955A7F"/>
    <w:rsid w:val="00955E9A"/>
    <w:rsid w:val="00956335"/>
    <w:rsid w:val="00956ADE"/>
    <w:rsid w:val="00957819"/>
    <w:rsid w:val="0096494D"/>
    <w:rsid w:val="00966CA1"/>
    <w:rsid w:val="00974ACD"/>
    <w:rsid w:val="009833A3"/>
    <w:rsid w:val="009854D3"/>
    <w:rsid w:val="00986673"/>
    <w:rsid w:val="00986CB9"/>
    <w:rsid w:val="00987626"/>
    <w:rsid w:val="009878CF"/>
    <w:rsid w:val="0099209F"/>
    <w:rsid w:val="009937CF"/>
    <w:rsid w:val="009938F2"/>
    <w:rsid w:val="00993A09"/>
    <w:rsid w:val="009944A7"/>
    <w:rsid w:val="00995DC0"/>
    <w:rsid w:val="00996634"/>
    <w:rsid w:val="009969DF"/>
    <w:rsid w:val="00997B57"/>
    <w:rsid w:val="009A0FD9"/>
    <w:rsid w:val="009A2DFE"/>
    <w:rsid w:val="009A3355"/>
    <w:rsid w:val="009A75F8"/>
    <w:rsid w:val="009B001E"/>
    <w:rsid w:val="009B00C7"/>
    <w:rsid w:val="009B102A"/>
    <w:rsid w:val="009B3444"/>
    <w:rsid w:val="009B3780"/>
    <w:rsid w:val="009B3C35"/>
    <w:rsid w:val="009B5497"/>
    <w:rsid w:val="009B7272"/>
    <w:rsid w:val="009C0A29"/>
    <w:rsid w:val="009C2027"/>
    <w:rsid w:val="009C3F55"/>
    <w:rsid w:val="009C502D"/>
    <w:rsid w:val="009C56A1"/>
    <w:rsid w:val="009C5F78"/>
    <w:rsid w:val="009C60C3"/>
    <w:rsid w:val="009D00C5"/>
    <w:rsid w:val="009D0B6B"/>
    <w:rsid w:val="009D23AD"/>
    <w:rsid w:val="009D4EED"/>
    <w:rsid w:val="009D5816"/>
    <w:rsid w:val="009D5955"/>
    <w:rsid w:val="009E1C27"/>
    <w:rsid w:val="009E2E18"/>
    <w:rsid w:val="009E381C"/>
    <w:rsid w:val="009E5473"/>
    <w:rsid w:val="009E6718"/>
    <w:rsid w:val="009F1467"/>
    <w:rsid w:val="009F27EA"/>
    <w:rsid w:val="009F59C8"/>
    <w:rsid w:val="009F5C04"/>
    <w:rsid w:val="009F6258"/>
    <w:rsid w:val="009F663F"/>
    <w:rsid w:val="009F6D71"/>
    <w:rsid w:val="00A00019"/>
    <w:rsid w:val="00A01A77"/>
    <w:rsid w:val="00A01E72"/>
    <w:rsid w:val="00A0206E"/>
    <w:rsid w:val="00A04500"/>
    <w:rsid w:val="00A058B8"/>
    <w:rsid w:val="00A05E77"/>
    <w:rsid w:val="00A06A28"/>
    <w:rsid w:val="00A0713E"/>
    <w:rsid w:val="00A11080"/>
    <w:rsid w:val="00A11D62"/>
    <w:rsid w:val="00A14FE2"/>
    <w:rsid w:val="00A15672"/>
    <w:rsid w:val="00A15EDC"/>
    <w:rsid w:val="00A1629F"/>
    <w:rsid w:val="00A16A45"/>
    <w:rsid w:val="00A17F8A"/>
    <w:rsid w:val="00A2048D"/>
    <w:rsid w:val="00A22D83"/>
    <w:rsid w:val="00A23780"/>
    <w:rsid w:val="00A238C6"/>
    <w:rsid w:val="00A23F69"/>
    <w:rsid w:val="00A268C8"/>
    <w:rsid w:val="00A31275"/>
    <w:rsid w:val="00A32147"/>
    <w:rsid w:val="00A32583"/>
    <w:rsid w:val="00A35ECC"/>
    <w:rsid w:val="00A401BF"/>
    <w:rsid w:val="00A416F6"/>
    <w:rsid w:val="00A41965"/>
    <w:rsid w:val="00A43D77"/>
    <w:rsid w:val="00A43F62"/>
    <w:rsid w:val="00A50B26"/>
    <w:rsid w:val="00A534BD"/>
    <w:rsid w:val="00A53E15"/>
    <w:rsid w:val="00A55307"/>
    <w:rsid w:val="00A61CE4"/>
    <w:rsid w:val="00A61F38"/>
    <w:rsid w:val="00A6297A"/>
    <w:rsid w:val="00A66D80"/>
    <w:rsid w:val="00A71298"/>
    <w:rsid w:val="00A7223A"/>
    <w:rsid w:val="00A736B0"/>
    <w:rsid w:val="00A741EA"/>
    <w:rsid w:val="00A9032F"/>
    <w:rsid w:val="00A91BE5"/>
    <w:rsid w:val="00A9284B"/>
    <w:rsid w:val="00A935A0"/>
    <w:rsid w:val="00A9795D"/>
    <w:rsid w:val="00AA0204"/>
    <w:rsid w:val="00AA1020"/>
    <w:rsid w:val="00AA33CE"/>
    <w:rsid w:val="00AA444B"/>
    <w:rsid w:val="00AA47F9"/>
    <w:rsid w:val="00AA4B55"/>
    <w:rsid w:val="00AA522D"/>
    <w:rsid w:val="00AA576F"/>
    <w:rsid w:val="00AA5DE3"/>
    <w:rsid w:val="00AA5E60"/>
    <w:rsid w:val="00AA7A13"/>
    <w:rsid w:val="00AB1476"/>
    <w:rsid w:val="00AB2920"/>
    <w:rsid w:val="00AB2F40"/>
    <w:rsid w:val="00AB6FF8"/>
    <w:rsid w:val="00AB713F"/>
    <w:rsid w:val="00AC0716"/>
    <w:rsid w:val="00AC5054"/>
    <w:rsid w:val="00AC5194"/>
    <w:rsid w:val="00AC7005"/>
    <w:rsid w:val="00AC7A32"/>
    <w:rsid w:val="00AD085B"/>
    <w:rsid w:val="00AD139A"/>
    <w:rsid w:val="00AD13FF"/>
    <w:rsid w:val="00AD2F5E"/>
    <w:rsid w:val="00AD30FC"/>
    <w:rsid w:val="00AE02E6"/>
    <w:rsid w:val="00AE1BD0"/>
    <w:rsid w:val="00AE588C"/>
    <w:rsid w:val="00AE5BD0"/>
    <w:rsid w:val="00AE5EC7"/>
    <w:rsid w:val="00AE714D"/>
    <w:rsid w:val="00AF1B1B"/>
    <w:rsid w:val="00AF2768"/>
    <w:rsid w:val="00AF4A2C"/>
    <w:rsid w:val="00AF4C2C"/>
    <w:rsid w:val="00AF7B42"/>
    <w:rsid w:val="00AF7C1F"/>
    <w:rsid w:val="00AF7E67"/>
    <w:rsid w:val="00B00286"/>
    <w:rsid w:val="00B012FC"/>
    <w:rsid w:val="00B015D0"/>
    <w:rsid w:val="00B0477F"/>
    <w:rsid w:val="00B04A08"/>
    <w:rsid w:val="00B051CD"/>
    <w:rsid w:val="00B057D5"/>
    <w:rsid w:val="00B0621A"/>
    <w:rsid w:val="00B07653"/>
    <w:rsid w:val="00B104F5"/>
    <w:rsid w:val="00B10660"/>
    <w:rsid w:val="00B14918"/>
    <w:rsid w:val="00B15DE4"/>
    <w:rsid w:val="00B15FF3"/>
    <w:rsid w:val="00B170A1"/>
    <w:rsid w:val="00B170C4"/>
    <w:rsid w:val="00B2030F"/>
    <w:rsid w:val="00B20493"/>
    <w:rsid w:val="00B217F6"/>
    <w:rsid w:val="00B2387E"/>
    <w:rsid w:val="00B24879"/>
    <w:rsid w:val="00B25136"/>
    <w:rsid w:val="00B27382"/>
    <w:rsid w:val="00B27A69"/>
    <w:rsid w:val="00B30EC2"/>
    <w:rsid w:val="00B31BD7"/>
    <w:rsid w:val="00B3350E"/>
    <w:rsid w:val="00B3386C"/>
    <w:rsid w:val="00B339E5"/>
    <w:rsid w:val="00B33D89"/>
    <w:rsid w:val="00B41A24"/>
    <w:rsid w:val="00B42FB2"/>
    <w:rsid w:val="00B51047"/>
    <w:rsid w:val="00B54CF3"/>
    <w:rsid w:val="00B6117B"/>
    <w:rsid w:val="00B61A92"/>
    <w:rsid w:val="00B62331"/>
    <w:rsid w:val="00B624F5"/>
    <w:rsid w:val="00B62CAF"/>
    <w:rsid w:val="00B6389A"/>
    <w:rsid w:val="00B63B8D"/>
    <w:rsid w:val="00B64F86"/>
    <w:rsid w:val="00B651C0"/>
    <w:rsid w:val="00B66ECE"/>
    <w:rsid w:val="00B67289"/>
    <w:rsid w:val="00B67FC3"/>
    <w:rsid w:val="00B708F2"/>
    <w:rsid w:val="00B7249D"/>
    <w:rsid w:val="00B735B1"/>
    <w:rsid w:val="00B73AE6"/>
    <w:rsid w:val="00B74C50"/>
    <w:rsid w:val="00B75833"/>
    <w:rsid w:val="00B76B89"/>
    <w:rsid w:val="00B826D1"/>
    <w:rsid w:val="00B8475E"/>
    <w:rsid w:val="00B84926"/>
    <w:rsid w:val="00B85B0E"/>
    <w:rsid w:val="00B85F9A"/>
    <w:rsid w:val="00B86422"/>
    <w:rsid w:val="00B92FEA"/>
    <w:rsid w:val="00B93413"/>
    <w:rsid w:val="00B9447A"/>
    <w:rsid w:val="00B95427"/>
    <w:rsid w:val="00B96694"/>
    <w:rsid w:val="00B966CC"/>
    <w:rsid w:val="00BA38E5"/>
    <w:rsid w:val="00BA50D0"/>
    <w:rsid w:val="00BA61EE"/>
    <w:rsid w:val="00BA67A8"/>
    <w:rsid w:val="00BB1A27"/>
    <w:rsid w:val="00BB488C"/>
    <w:rsid w:val="00BB6DD1"/>
    <w:rsid w:val="00BC11A0"/>
    <w:rsid w:val="00BC1D38"/>
    <w:rsid w:val="00BC2E4A"/>
    <w:rsid w:val="00BC48D7"/>
    <w:rsid w:val="00BC6E95"/>
    <w:rsid w:val="00BD030F"/>
    <w:rsid w:val="00BD191D"/>
    <w:rsid w:val="00BD1D39"/>
    <w:rsid w:val="00BD2C71"/>
    <w:rsid w:val="00BD35E4"/>
    <w:rsid w:val="00BD634E"/>
    <w:rsid w:val="00BE031B"/>
    <w:rsid w:val="00BF090D"/>
    <w:rsid w:val="00BF10AA"/>
    <w:rsid w:val="00BF1F26"/>
    <w:rsid w:val="00BF2AA7"/>
    <w:rsid w:val="00BF2E8E"/>
    <w:rsid w:val="00BF5441"/>
    <w:rsid w:val="00BF73AD"/>
    <w:rsid w:val="00C0418C"/>
    <w:rsid w:val="00C062D1"/>
    <w:rsid w:val="00C07E69"/>
    <w:rsid w:val="00C12A3A"/>
    <w:rsid w:val="00C13EDA"/>
    <w:rsid w:val="00C14058"/>
    <w:rsid w:val="00C17258"/>
    <w:rsid w:val="00C2141C"/>
    <w:rsid w:val="00C2458F"/>
    <w:rsid w:val="00C26DB8"/>
    <w:rsid w:val="00C27F8A"/>
    <w:rsid w:val="00C312D1"/>
    <w:rsid w:val="00C31F44"/>
    <w:rsid w:val="00C32433"/>
    <w:rsid w:val="00C33047"/>
    <w:rsid w:val="00C33399"/>
    <w:rsid w:val="00C3379E"/>
    <w:rsid w:val="00C33E51"/>
    <w:rsid w:val="00C33F84"/>
    <w:rsid w:val="00C34913"/>
    <w:rsid w:val="00C35773"/>
    <w:rsid w:val="00C4018B"/>
    <w:rsid w:val="00C40423"/>
    <w:rsid w:val="00C41424"/>
    <w:rsid w:val="00C43B4B"/>
    <w:rsid w:val="00C46C74"/>
    <w:rsid w:val="00C51D8D"/>
    <w:rsid w:val="00C52167"/>
    <w:rsid w:val="00C52F7D"/>
    <w:rsid w:val="00C5351B"/>
    <w:rsid w:val="00C53995"/>
    <w:rsid w:val="00C547F0"/>
    <w:rsid w:val="00C5570D"/>
    <w:rsid w:val="00C55C36"/>
    <w:rsid w:val="00C56569"/>
    <w:rsid w:val="00C56815"/>
    <w:rsid w:val="00C57520"/>
    <w:rsid w:val="00C6038C"/>
    <w:rsid w:val="00C60B0A"/>
    <w:rsid w:val="00C60B51"/>
    <w:rsid w:val="00C6292F"/>
    <w:rsid w:val="00C649AC"/>
    <w:rsid w:val="00C709B4"/>
    <w:rsid w:val="00C70AD0"/>
    <w:rsid w:val="00C74039"/>
    <w:rsid w:val="00C76352"/>
    <w:rsid w:val="00C76A01"/>
    <w:rsid w:val="00C771C1"/>
    <w:rsid w:val="00C81374"/>
    <w:rsid w:val="00C82F3A"/>
    <w:rsid w:val="00C8315F"/>
    <w:rsid w:val="00C835B1"/>
    <w:rsid w:val="00C92C7F"/>
    <w:rsid w:val="00C932A3"/>
    <w:rsid w:val="00C97EB4"/>
    <w:rsid w:val="00CA13FB"/>
    <w:rsid w:val="00CA207C"/>
    <w:rsid w:val="00CA3506"/>
    <w:rsid w:val="00CA5E06"/>
    <w:rsid w:val="00CA65CF"/>
    <w:rsid w:val="00CA730B"/>
    <w:rsid w:val="00CB04B0"/>
    <w:rsid w:val="00CB0C48"/>
    <w:rsid w:val="00CB0DC8"/>
    <w:rsid w:val="00CB322E"/>
    <w:rsid w:val="00CB5A45"/>
    <w:rsid w:val="00CB5F84"/>
    <w:rsid w:val="00CB644C"/>
    <w:rsid w:val="00CB648C"/>
    <w:rsid w:val="00CB6BE3"/>
    <w:rsid w:val="00CB7C48"/>
    <w:rsid w:val="00CC180B"/>
    <w:rsid w:val="00CC1E5F"/>
    <w:rsid w:val="00CC23FD"/>
    <w:rsid w:val="00CC2740"/>
    <w:rsid w:val="00CC28EC"/>
    <w:rsid w:val="00CC693E"/>
    <w:rsid w:val="00CC6CC9"/>
    <w:rsid w:val="00CD37B8"/>
    <w:rsid w:val="00CD44E4"/>
    <w:rsid w:val="00CD5966"/>
    <w:rsid w:val="00CD59D7"/>
    <w:rsid w:val="00CD7556"/>
    <w:rsid w:val="00CD7DE2"/>
    <w:rsid w:val="00CD7F89"/>
    <w:rsid w:val="00CE03A1"/>
    <w:rsid w:val="00CE1E95"/>
    <w:rsid w:val="00CE38E3"/>
    <w:rsid w:val="00CE6922"/>
    <w:rsid w:val="00CE6AC2"/>
    <w:rsid w:val="00CF4A39"/>
    <w:rsid w:val="00CF5009"/>
    <w:rsid w:val="00CF6634"/>
    <w:rsid w:val="00D003C1"/>
    <w:rsid w:val="00D043D4"/>
    <w:rsid w:val="00D04C8A"/>
    <w:rsid w:val="00D0526B"/>
    <w:rsid w:val="00D059F3"/>
    <w:rsid w:val="00D1066E"/>
    <w:rsid w:val="00D11673"/>
    <w:rsid w:val="00D1264E"/>
    <w:rsid w:val="00D12C61"/>
    <w:rsid w:val="00D1706B"/>
    <w:rsid w:val="00D17CC8"/>
    <w:rsid w:val="00D20B5E"/>
    <w:rsid w:val="00D21671"/>
    <w:rsid w:val="00D227BC"/>
    <w:rsid w:val="00D227F6"/>
    <w:rsid w:val="00D24ED0"/>
    <w:rsid w:val="00D26CAC"/>
    <w:rsid w:val="00D27E6A"/>
    <w:rsid w:val="00D3047E"/>
    <w:rsid w:val="00D3054A"/>
    <w:rsid w:val="00D30CA6"/>
    <w:rsid w:val="00D315CA"/>
    <w:rsid w:val="00D33074"/>
    <w:rsid w:val="00D332EC"/>
    <w:rsid w:val="00D35C87"/>
    <w:rsid w:val="00D361D7"/>
    <w:rsid w:val="00D37224"/>
    <w:rsid w:val="00D4096D"/>
    <w:rsid w:val="00D40BE6"/>
    <w:rsid w:val="00D42D23"/>
    <w:rsid w:val="00D44286"/>
    <w:rsid w:val="00D44713"/>
    <w:rsid w:val="00D4477B"/>
    <w:rsid w:val="00D44ED5"/>
    <w:rsid w:val="00D4687A"/>
    <w:rsid w:val="00D47680"/>
    <w:rsid w:val="00D47755"/>
    <w:rsid w:val="00D50A08"/>
    <w:rsid w:val="00D5108D"/>
    <w:rsid w:val="00D55FB7"/>
    <w:rsid w:val="00D56B35"/>
    <w:rsid w:val="00D619F8"/>
    <w:rsid w:val="00D6377F"/>
    <w:rsid w:val="00D64D00"/>
    <w:rsid w:val="00D65AEC"/>
    <w:rsid w:val="00D676A0"/>
    <w:rsid w:val="00D67E8F"/>
    <w:rsid w:val="00D7109C"/>
    <w:rsid w:val="00D7159F"/>
    <w:rsid w:val="00D71D41"/>
    <w:rsid w:val="00D72643"/>
    <w:rsid w:val="00D73495"/>
    <w:rsid w:val="00D748E5"/>
    <w:rsid w:val="00D808F4"/>
    <w:rsid w:val="00D81FD3"/>
    <w:rsid w:val="00D82693"/>
    <w:rsid w:val="00D841A7"/>
    <w:rsid w:val="00D848B8"/>
    <w:rsid w:val="00D86D60"/>
    <w:rsid w:val="00D86E5D"/>
    <w:rsid w:val="00D929DB"/>
    <w:rsid w:val="00D95615"/>
    <w:rsid w:val="00D9626A"/>
    <w:rsid w:val="00D96FFF"/>
    <w:rsid w:val="00DA2BAC"/>
    <w:rsid w:val="00DA4911"/>
    <w:rsid w:val="00DA550F"/>
    <w:rsid w:val="00DA5B10"/>
    <w:rsid w:val="00DA67BD"/>
    <w:rsid w:val="00DB0B32"/>
    <w:rsid w:val="00DB148D"/>
    <w:rsid w:val="00DB1F43"/>
    <w:rsid w:val="00DB33F4"/>
    <w:rsid w:val="00DB3827"/>
    <w:rsid w:val="00DB3C53"/>
    <w:rsid w:val="00DB3FF0"/>
    <w:rsid w:val="00DB434B"/>
    <w:rsid w:val="00DB599E"/>
    <w:rsid w:val="00DB647E"/>
    <w:rsid w:val="00DB6D63"/>
    <w:rsid w:val="00DB6FF0"/>
    <w:rsid w:val="00DC0BB7"/>
    <w:rsid w:val="00DC2101"/>
    <w:rsid w:val="00DC7819"/>
    <w:rsid w:val="00DD03A8"/>
    <w:rsid w:val="00DD089D"/>
    <w:rsid w:val="00DD0F5A"/>
    <w:rsid w:val="00DD13A4"/>
    <w:rsid w:val="00DD2CAD"/>
    <w:rsid w:val="00DD4307"/>
    <w:rsid w:val="00DD6060"/>
    <w:rsid w:val="00DD6103"/>
    <w:rsid w:val="00DD6761"/>
    <w:rsid w:val="00DE08AE"/>
    <w:rsid w:val="00DE196A"/>
    <w:rsid w:val="00DE380D"/>
    <w:rsid w:val="00DE3C78"/>
    <w:rsid w:val="00DE6A29"/>
    <w:rsid w:val="00DF060F"/>
    <w:rsid w:val="00DF128D"/>
    <w:rsid w:val="00DF3DCE"/>
    <w:rsid w:val="00DF3F75"/>
    <w:rsid w:val="00DF43FA"/>
    <w:rsid w:val="00DF4D73"/>
    <w:rsid w:val="00E015E3"/>
    <w:rsid w:val="00E03254"/>
    <w:rsid w:val="00E0393E"/>
    <w:rsid w:val="00E03ABB"/>
    <w:rsid w:val="00E05D05"/>
    <w:rsid w:val="00E063BF"/>
    <w:rsid w:val="00E06F82"/>
    <w:rsid w:val="00E10FE6"/>
    <w:rsid w:val="00E125AB"/>
    <w:rsid w:val="00E12F16"/>
    <w:rsid w:val="00E141A5"/>
    <w:rsid w:val="00E143B5"/>
    <w:rsid w:val="00E17F86"/>
    <w:rsid w:val="00E200F9"/>
    <w:rsid w:val="00E22A3C"/>
    <w:rsid w:val="00E22AA9"/>
    <w:rsid w:val="00E23E25"/>
    <w:rsid w:val="00E2769D"/>
    <w:rsid w:val="00E313AF"/>
    <w:rsid w:val="00E33021"/>
    <w:rsid w:val="00E335AF"/>
    <w:rsid w:val="00E33A78"/>
    <w:rsid w:val="00E342E9"/>
    <w:rsid w:val="00E36B01"/>
    <w:rsid w:val="00E36D36"/>
    <w:rsid w:val="00E37EB7"/>
    <w:rsid w:val="00E41605"/>
    <w:rsid w:val="00E41D7E"/>
    <w:rsid w:val="00E429AD"/>
    <w:rsid w:val="00E42C6A"/>
    <w:rsid w:val="00E43936"/>
    <w:rsid w:val="00E447F2"/>
    <w:rsid w:val="00E45CA8"/>
    <w:rsid w:val="00E45D15"/>
    <w:rsid w:val="00E5042E"/>
    <w:rsid w:val="00E528AF"/>
    <w:rsid w:val="00E55754"/>
    <w:rsid w:val="00E56FE5"/>
    <w:rsid w:val="00E61782"/>
    <w:rsid w:val="00E70AFA"/>
    <w:rsid w:val="00E73AD1"/>
    <w:rsid w:val="00E74CEC"/>
    <w:rsid w:val="00E74E16"/>
    <w:rsid w:val="00E77354"/>
    <w:rsid w:val="00E77485"/>
    <w:rsid w:val="00E81768"/>
    <w:rsid w:val="00E81B38"/>
    <w:rsid w:val="00E84A0B"/>
    <w:rsid w:val="00E85213"/>
    <w:rsid w:val="00E85903"/>
    <w:rsid w:val="00E87C91"/>
    <w:rsid w:val="00E90EC8"/>
    <w:rsid w:val="00E92382"/>
    <w:rsid w:val="00E929F5"/>
    <w:rsid w:val="00E93E9F"/>
    <w:rsid w:val="00E94FAC"/>
    <w:rsid w:val="00E95224"/>
    <w:rsid w:val="00E95DB0"/>
    <w:rsid w:val="00E97898"/>
    <w:rsid w:val="00EA07F0"/>
    <w:rsid w:val="00EA19BE"/>
    <w:rsid w:val="00EA3CB8"/>
    <w:rsid w:val="00EA5BDD"/>
    <w:rsid w:val="00EA5BE6"/>
    <w:rsid w:val="00EA64CD"/>
    <w:rsid w:val="00EA6AAB"/>
    <w:rsid w:val="00EB07F4"/>
    <w:rsid w:val="00EB0E40"/>
    <w:rsid w:val="00EB1A27"/>
    <w:rsid w:val="00EB2468"/>
    <w:rsid w:val="00EB35A3"/>
    <w:rsid w:val="00EB3990"/>
    <w:rsid w:val="00EB3A62"/>
    <w:rsid w:val="00EB4EF1"/>
    <w:rsid w:val="00EC0B2D"/>
    <w:rsid w:val="00EC1B06"/>
    <w:rsid w:val="00EC2012"/>
    <w:rsid w:val="00EC290B"/>
    <w:rsid w:val="00EC57FE"/>
    <w:rsid w:val="00EC5AF6"/>
    <w:rsid w:val="00EC6CA8"/>
    <w:rsid w:val="00ED1C67"/>
    <w:rsid w:val="00ED500E"/>
    <w:rsid w:val="00ED73FD"/>
    <w:rsid w:val="00EE0649"/>
    <w:rsid w:val="00EE1D1A"/>
    <w:rsid w:val="00EE48E9"/>
    <w:rsid w:val="00EE5435"/>
    <w:rsid w:val="00EE7368"/>
    <w:rsid w:val="00EE7DB7"/>
    <w:rsid w:val="00EF0254"/>
    <w:rsid w:val="00EF0902"/>
    <w:rsid w:val="00EF0B3E"/>
    <w:rsid w:val="00EF0EBD"/>
    <w:rsid w:val="00EF1188"/>
    <w:rsid w:val="00EF1FB4"/>
    <w:rsid w:val="00EF39D8"/>
    <w:rsid w:val="00EF509E"/>
    <w:rsid w:val="00EF6ACA"/>
    <w:rsid w:val="00F007A6"/>
    <w:rsid w:val="00F02542"/>
    <w:rsid w:val="00F045B5"/>
    <w:rsid w:val="00F0578A"/>
    <w:rsid w:val="00F07457"/>
    <w:rsid w:val="00F10103"/>
    <w:rsid w:val="00F11CFA"/>
    <w:rsid w:val="00F11ED2"/>
    <w:rsid w:val="00F138C2"/>
    <w:rsid w:val="00F1504A"/>
    <w:rsid w:val="00F16539"/>
    <w:rsid w:val="00F16D90"/>
    <w:rsid w:val="00F17E80"/>
    <w:rsid w:val="00F203FD"/>
    <w:rsid w:val="00F206FF"/>
    <w:rsid w:val="00F21641"/>
    <w:rsid w:val="00F263A2"/>
    <w:rsid w:val="00F27EA8"/>
    <w:rsid w:val="00F32812"/>
    <w:rsid w:val="00F32D94"/>
    <w:rsid w:val="00F33D1A"/>
    <w:rsid w:val="00F34129"/>
    <w:rsid w:val="00F34286"/>
    <w:rsid w:val="00F34A1B"/>
    <w:rsid w:val="00F35871"/>
    <w:rsid w:val="00F3596F"/>
    <w:rsid w:val="00F35F40"/>
    <w:rsid w:val="00F36712"/>
    <w:rsid w:val="00F40748"/>
    <w:rsid w:val="00F41E82"/>
    <w:rsid w:val="00F42B7B"/>
    <w:rsid w:val="00F43685"/>
    <w:rsid w:val="00F46DA3"/>
    <w:rsid w:val="00F50A17"/>
    <w:rsid w:val="00F50CD1"/>
    <w:rsid w:val="00F53B9B"/>
    <w:rsid w:val="00F54097"/>
    <w:rsid w:val="00F54790"/>
    <w:rsid w:val="00F55B5B"/>
    <w:rsid w:val="00F5782D"/>
    <w:rsid w:val="00F60861"/>
    <w:rsid w:val="00F61890"/>
    <w:rsid w:val="00F62F79"/>
    <w:rsid w:val="00F62FCD"/>
    <w:rsid w:val="00F67DA2"/>
    <w:rsid w:val="00F700DE"/>
    <w:rsid w:val="00F707A6"/>
    <w:rsid w:val="00F71687"/>
    <w:rsid w:val="00F71EF4"/>
    <w:rsid w:val="00F73CE3"/>
    <w:rsid w:val="00F73EF7"/>
    <w:rsid w:val="00F7409D"/>
    <w:rsid w:val="00F74482"/>
    <w:rsid w:val="00F7526C"/>
    <w:rsid w:val="00F77357"/>
    <w:rsid w:val="00F80F3D"/>
    <w:rsid w:val="00F82279"/>
    <w:rsid w:val="00F82F0E"/>
    <w:rsid w:val="00F83113"/>
    <w:rsid w:val="00F84161"/>
    <w:rsid w:val="00F84A47"/>
    <w:rsid w:val="00F85A76"/>
    <w:rsid w:val="00F86100"/>
    <w:rsid w:val="00F861CD"/>
    <w:rsid w:val="00F86D1F"/>
    <w:rsid w:val="00F91C5E"/>
    <w:rsid w:val="00F9320F"/>
    <w:rsid w:val="00F93E3F"/>
    <w:rsid w:val="00F96189"/>
    <w:rsid w:val="00F978E5"/>
    <w:rsid w:val="00FA08AB"/>
    <w:rsid w:val="00FA18B2"/>
    <w:rsid w:val="00FA1CC0"/>
    <w:rsid w:val="00FA275C"/>
    <w:rsid w:val="00FA2DB5"/>
    <w:rsid w:val="00FA4989"/>
    <w:rsid w:val="00FA5790"/>
    <w:rsid w:val="00FA7258"/>
    <w:rsid w:val="00FB02FA"/>
    <w:rsid w:val="00FB0904"/>
    <w:rsid w:val="00FB209E"/>
    <w:rsid w:val="00FB7388"/>
    <w:rsid w:val="00FC1591"/>
    <w:rsid w:val="00FC21AB"/>
    <w:rsid w:val="00FD05CA"/>
    <w:rsid w:val="00FD15A9"/>
    <w:rsid w:val="00FD1DF6"/>
    <w:rsid w:val="00FD4AD1"/>
    <w:rsid w:val="00FE1899"/>
    <w:rsid w:val="00FE2973"/>
    <w:rsid w:val="00FE2FDF"/>
    <w:rsid w:val="00FE4C31"/>
    <w:rsid w:val="00FE5E7A"/>
    <w:rsid w:val="00FE6A8B"/>
    <w:rsid w:val="00FE76E7"/>
    <w:rsid w:val="00FF099C"/>
    <w:rsid w:val="00FF2C64"/>
    <w:rsid w:val="00FF6424"/>
    <w:rsid w:val="00FF6CBF"/>
    <w:rsid w:val="00FF74EB"/>
    <w:rsid w:val="00F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  <w14:docId w14:val="3B55A93C"/>
  <w15:docId w15:val="{6FD8919F-37B2-4292-8321-44E6E906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59E2"/>
    <w:pPr>
      <w:spacing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pPr>
      <w:keepNext/>
      <w:numPr>
        <w:numId w:val="41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pPr>
      <w:keepLines/>
      <w:numPr>
        <w:ilvl w:val="3"/>
      </w:numPr>
      <w:outlineLvl w:val="3"/>
    </w:pPr>
    <w:rPr>
      <w:rFonts w:eastAsia="MS Gothic" w:cs="Times New Roman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eastAsia="MS Mincho"/>
      <w:i/>
      <w:iCs/>
      <w:color w:val="4F81BD"/>
    </w:rPr>
  </w:style>
  <w:style w:type="paragraph" w:styleId="Textkrper">
    <w:name w:val="Body Text"/>
    <w:basedOn w:val="Standard"/>
    <w:link w:val="TextkrperZchn"/>
    <w:uiPriority w:val="99"/>
    <w:semiHidden/>
    <w:unhideWhenUsed/>
  </w:style>
  <w:style w:type="character" w:customStyle="1" w:styleId="TextkrperZchn">
    <w:name w:val="Textkörper Zchn"/>
    <w:link w:val="Textkrper"/>
    <w:uiPriority w:val="99"/>
    <w:semiHidden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uiPriority w:val="99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link w:val="Fuzeile"/>
    <w:uiPriority w:val="99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uiPriority w:val="4"/>
    <w:qFormat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link w:val="berschrift1"/>
    <w:uiPriority w:val="1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pPr>
      <w:keepNext/>
      <w:spacing w:line="40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Pr>
      <w:rFonts w:eastAsia="Times New Roman"/>
      <w:noProof/>
      <w:szCs w:val="24"/>
    </w:rPr>
  </w:style>
  <w:style w:type="paragraph" w:customStyle="1" w:styleId="zzFussAdr">
    <w:name w:val="zz FussAdr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Pr>
      <w:b/>
    </w:rPr>
  </w:style>
  <w:style w:type="paragraph" w:customStyle="1" w:styleId="zzZusatzformatII">
    <w:name w:val="zz Zusatzformat II"/>
    <w:basedOn w:val="Standard"/>
    <w:next w:val="zzZusatzformatI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pPr>
      <w:spacing w:before="180"/>
    </w:pPr>
    <w:rPr>
      <w:rFonts w:eastAsia="Times New Roman"/>
      <w:bCs/>
      <w:szCs w:val="20"/>
    </w:rPr>
  </w:style>
  <w:style w:type="character" w:styleId="Hervorhebung">
    <w:name w:val="Emphasis"/>
    <w:uiPriority w:val="7"/>
    <w:qFormat/>
    <w:rPr>
      <w:rFonts w:ascii="Arial" w:hAnsi="Arial"/>
      <w:i/>
      <w:iCs/>
      <w:sz w:val="20"/>
    </w:rPr>
  </w:style>
  <w:style w:type="character" w:customStyle="1" w:styleId="berschrift2Zchn">
    <w:name w:val="Überschrift 2 Zchn"/>
    <w:link w:val="berschrift2"/>
    <w:uiPriority w:val="1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link w:val="berschrift3"/>
    <w:uiPriority w:val="1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link w:val="berschrift4"/>
    <w:uiPriority w:val="1"/>
    <w:rPr>
      <w:rFonts w:ascii="Arial" w:eastAsia="MS Gothic" w:hAnsi="Arial" w:cs="Times New Roman"/>
      <w:b/>
      <w:iCs/>
      <w:szCs w:val="26"/>
      <w:lang w:eastAsia="en-US"/>
    </w:rPr>
  </w:style>
  <w:style w:type="character" w:customStyle="1" w:styleId="berschrift5Zchn">
    <w:name w:val="Überschrift 5 Zchn"/>
    <w:link w:val="berschrift5"/>
    <w:uiPriority w:val="1"/>
    <w:rPr>
      <w:rFonts w:ascii="Arial" w:eastAsia="MS Gothic" w:hAnsi="Arial" w:cs="Times New Roman"/>
      <w:i/>
      <w:iCs/>
      <w:szCs w:val="26"/>
      <w:lang w:eastAsia="en-US"/>
    </w:rPr>
  </w:style>
  <w:style w:type="character" w:customStyle="1" w:styleId="berschrift6Zchn">
    <w:name w:val="Überschrift 6 Zchn"/>
    <w:link w:val="berschrift6"/>
    <w:uiPriority w:val="1"/>
    <w:rPr>
      <w:rFonts w:ascii="Arial" w:eastAsia="MS Gothic" w:hAnsi="Arial" w:cs="Times New Roman"/>
      <w:szCs w:val="26"/>
      <w:lang w:eastAsia="en-US"/>
    </w:rPr>
  </w:style>
  <w:style w:type="character" w:customStyle="1" w:styleId="berschrift7Zchn">
    <w:name w:val="Überschrift 7 Zchn"/>
    <w:link w:val="berschrift7"/>
    <w:uiPriority w:val="1"/>
    <w:rPr>
      <w:rFonts w:ascii="Arial" w:eastAsia="MS Gothic" w:hAnsi="Arial" w:cs="Times New Roman"/>
      <w:iCs/>
      <w:szCs w:val="26"/>
      <w:lang w:eastAsia="en-US"/>
    </w:rPr>
  </w:style>
  <w:style w:type="character" w:customStyle="1" w:styleId="berschrift8Zchn">
    <w:name w:val="Überschrift 8 Zchn"/>
    <w:link w:val="berschrift8"/>
    <w:uiPriority w:val="1"/>
    <w:rPr>
      <w:rFonts w:ascii="Arial" w:eastAsia="MS Gothic" w:hAnsi="Arial" w:cs="Times New Roman"/>
      <w:iCs/>
      <w:lang w:eastAsia="en-US"/>
    </w:rPr>
  </w:style>
  <w:style w:type="character" w:customStyle="1" w:styleId="berschrift9Zchn">
    <w:name w:val="Überschrift 9 Zchn"/>
    <w:link w:val="berschrift9"/>
    <w:uiPriority w:val="1"/>
    <w:rPr>
      <w:rFonts w:ascii="Arial" w:eastAsia="MS Gothic" w:hAnsi="Arial" w:cs="Times New Roman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Liste1">
    <w:name w:val="Liste 1)"/>
    <w:uiPriority w:val="2"/>
    <w:qFormat/>
    <w:pPr>
      <w:numPr>
        <w:numId w:val="21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pPr>
      <w:numPr>
        <w:numId w:val="22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pPr>
      <w:numPr>
        <w:numId w:val="25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pPr>
      <w:numPr>
        <w:numId w:val="23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pPr>
      <w:numPr>
        <w:numId w:val="26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pPr>
      <w:numPr>
        <w:numId w:val="24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uiPriority w:val="4"/>
    <w:qFormat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unhideWhenUsed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link w:val="Funotentext"/>
    <w:uiPriority w:val="99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Cs w:val="20"/>
    </w:rPr>
  </w:style>
  <w:style w:type="character" w:customStyle="1" w:styleId="EndnotentextZchn">
    <w:name w:val="Endnotentext Zchn"/>
    <w:link w:val="Endnotentext"/>
    <w:uiPriority w:val="99"/>
    <w:semiHidden/>
    <w:rPr>
      <w:rFonts w:ascii="Arial" w:hAnsi="Arial"/>
      <w:lang w:eastAsia="en-US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pPr>
      <w:ind w:left="709" w:hanging="709"/>
    </w:pPr>
  </w:style>
  <w:style w:type="character" w:customStyle="1" w:styleId="TitelZchn">
    <w:name w:val="Titel Zchn"/>
    <w:link w:val="Titel"/>
    <w:uiPriority w:val="5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link w:val="Untertitel"/>
    <w:uiPriority w:val="5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uiPriority w:val="99"/>
    <w:semiHidden/>
    <w:rPr>
      <w:color w:val="808080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zReffett">
    <w:name w:val="zz Ref fett"/>
    <w:basedOn w:val="zzRef"/>
    <w:rPr>
      <w:b/>
    </w:rPr>
  </w:style>
  <w:style w:type="numbering" w:styleId="111111">
    <w:name w:val="Outline List 2"/>
    <w:basedOn w:val="KeineListe"/>
    <w:uiPriority w:val="99"/>
    <w:semiHidden/>
    <w:unhideWhenUsed/>
    <w:pPr>
      <w:numPr>
        <w:numId w:val="36"/>
      </w:numPr>
    </w:pPr>
  </w:style>
  <w:style w:type="numbering" w:styleId="1ai">
    <w:name w:val="Outline List 1"/>
    <w:basedOn w:val="KeineListe"/>
    <w:uiPriority w:val="99"/>
    <w:semiHidden/>
    <w:unhideWhenUsed/>
    <w:pPr>
      <w:numPr>
        <w:numId w:val="37"/>
      </w:numPr>
    </w:pPr>
  </w:style>
  <w:style w:type="paragraph" w:styleId="Aufzhlungszeichen">
    <w:name w:val="List Bullet"/>
    <w:basedOn w:val="Standard"/>
    <w:uiPriority w:val="99"/>
    <w:semiHidden/>
    <w:unhideWhenUsed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pPr>
      <w:spacing w:line="240" w:lineRule="auto"/>
    </w:pPr>
  </w:style>
  <w:style w:type="character" w:customStyle="1" w:styleId="GruformelZchn">
    <w:name w:val="Grußformel Zchn"/>
    <w:link w:val="Gruformel"/>
    <w:uiPriority w:val="99"/>
    <w:semiHidden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pPr>
      <w:ind w:left="284" w:hanging="284"/>
      <w:contextualSpacing/>
    </w:pPr>
  </w:style>
  <w:style w:type="paragraph" w:styleId="Listenabsatz">
    <w:name w:val="List Paragraph"/>
    <w:basedOn w:val="Standard"/>
    <w:uiPriority w:val="34"/>
    <w:qFormat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pPr>
      <w:numPr>
        <w:numId w:val="9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pPr>
      <w:numPr>
        <w:numId w:val="8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pPr>
      <w:numPr>
        <w:numId w:val="5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pPr>
      <w:numPr>
        <w:numId w:val="6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pPr>
      <w:numPr>
        <w:numId w:val="7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pPr>
      <w:spacing w:after="120"/>
      <w:ind w:left="284"/>
      <w:contextualSpacing/>
    </w:pPr>
  </w:style>
  <w:style w:type="paragraph" w:styleId="Abbildungsverzeichnis">
    <w:name w:val="table of figures"/>
    <w:basedOn w:val="Standard"/>
    <w:next w:val="Standard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after="200" w:line="240" w:lineRule="auto"/>
    </w:pPr>
    <w:rPr>
      <w:rFonts w:ascii="Calibri" w:hAnsi="Calibri"/>
      <w:noProof/>
      <w:szCs w:val="20"/>
    </w:rPr>
  </w:style>
  <w:style w:type="character" w:customStyle="1" w:styleId="KommentartextZchn">
    <w:name w:val="Kommentartext Zchn"/>
    <w:link w:val="Kommentartext"/>
    <w:uiPriority w:val="99"/>
    <w:rPr>
      <w:rFonts w:ascii="Calibri" w:hAnsi="Calibri"/>
      <w:noProof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pPr>
      <w:spacing w:after="0"/>
    </w:pPr>
    <w:rPr>
      <w:rFonts w:ascii="Arial" w:hAnsi="Arial"/>
      <w:b/>
      <w:bCs/>
      <w:noProof w:val="0"/>
    </w:rPr>
  </w:style>
  <w:style w:type="character" w:customStyle="1" w:styleId="KommentarthemaZchn">
    <w:name w:val="Kommentarthema Zchn"/>
    <w:link w:val="Kommentarthema"/>
    <w:uiPriority w:val="99"/>
    <w:semiHidden/>
    <w:rPr>
      <w:rFonts w:ascii="Calibri" w:hAnsi="Calibri"/>
      <w:b/>
      <w:bCs/>
      <w:noProof/>
      <w:lang w:eastAsia="en-US"/>
    </w:rPr>
  </w:style>
  <w:style w:type="paragraph" w:styleId="KeinLeerraum">
    <w:name w:val="No Spacing"/>
    <w:uiPriority w:val="1"/>
    <w:qFormat/>
    <w:rPr>
      <w:rFonts w:ascii="Calibri" w:hAnsi="Calibri"/>
      <w:noProof/>
      <w:sz w:val="22"/>
      <w:szCs w:val="22"/>
      <w:lang w:eastAsia="en-US"/>
    </w:rPr>
  </w:style>
  <w:style w:type="table" w:customStyle="1" w:styleId="Gitternetztabelle1hell1">
    <w:name w:val="Gitternetztabelle 1 hell1"/>
    <w:basedOn w:val="NormaleTabelle"/>
    <w:uiPriority w:val="46"/>
    <w:rsid w:val="00CB648C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infacheTabelle51">
    <w:name w:val="Einfache Tabelle 51"/>
    <w:basedOn w:val="NormaleTabelle"/>
    <w:uiPriority w:val="45"/>
    <w:rsid w:val="004A26DD"/>
    <w:tblPr>
      <w:tblStyleRowBandSize w:val="1"/>
      <w:tblStyleColBandSize w:val="1"/>
    </w:tblPr>
    <w:tblStylePr w:type="firstRow">
      <w:rPr>
        <w:rFonts w:ascii="Tahoma" w:eastAsia="MS Gothic" w:hAnsi="Tahom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Tahoma" w:eastAsia="MS Gothic" w:hAnsi="Tahom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Tahoma" w:eastAsia="MS Gothic" w:hAnsi="Tahom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Tahoma" w:eastAsia="MS Gothic" w:hAnsi="Tahom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emithellemGitternetz1">
    <w:name w:val="Tabelle mit hellem Gitternetz1"/>
    <w:basedOn w:val="NormaleTabelle"/>
    <w:uiPriority w:val="40"/>
    <w:rsid w:val="0087194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berarbeitung">
    <w:name w:val="Revision"/>
    <w:hidden/>
    <w:uiPriority w:val="99"/>
    <w:semiHidden/>
    <w:rsid w:val="00014E88"/>
    <w:rPr>
      <w:szCs w:val="22"/>
      <w:lang w:eastAsia="en-US"/>
    </w:rPr>
  </w:style>
  <w:style w:type="character" w:styleId="BesuchterLink">
    <w:name w:val="FollowedHyperlink"/>
    <w:uiPriority w:val="99"/>
    <w:semiHidden/>
    <w:unhideWhenUsed/>
    <w:rsid w:val="00BD030F"/>
    <w:rPr>
      <w:color w:val="800080"/>
      <w:u w:val="single"/>
    </w:rPr>
  </w:style>
  <w:style w:type="table" w:customStyle="1" w:styleId="Tabellenraster11">
    <w:name w:val="Tabellenraster11"/>
    <w:basedOn w:val="NormaleTabelle"/>
    <w:next w:val="Tabellenraster"/>
    <w:uiPriority w:val="59"/>
    <w:rsid w:val="004E2AB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2939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3726">
                  <w:marLeft w:val="300"/>
                  <w:marRight w:val="15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1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 autoupdate="false">
  <f:record ref="">
    <f:field ref="objname" par="" edit="true" text="Rückstandsweisung FR übersetzt"/>
    <f:field ref="objsubject" par="" edit="true" text=""/>
    <f:field ref="objcreatedby" par="" text="Bernasconi, Florence, BLW "/>
    <f:field ref="objcreatedat" par="" text="11.12.2019 10:40:59"/>
    <f:field ref="objchangedby" par="" text="Bernasconi, Florence, BLW "/>
    <f:field ref="objmodifiedat" par="" text="19.12.2019 09:16:48"/>
    <f:field ref="doc_FSCFOLIO_1_1001_FieldDocumentNumber" par="" text=""/>
    <f:field ref="doc_FSCFOLIO_1_1001_FieldSubject" par="" edit="true" text=""/>
    <f:field ref="FSCFOLIO_1_1001_FieldCurrentUser" par="" text="BLW Gabriela Glauser"/>
    <f:field ref="CCAPRECONFIG_15_1001_Objektname" par="" edit="true" text="Rückstandsweisung FR übersetzt"/>
    <f:field ref="CHPRECONFIG_1_1001_Objektname" par="" edit="true" text="Rückstandsweisung FR übersetzt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BB836C60-8921-46E4-AD47-0DF03986F0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524</Words>
  <Characters>3307</Characters>
  <Application>Microsoft Office Word</Application>
  <DocSecurity>0</DocSecurity>
  <Lines>27</Lines>
  <Paragraphs>7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SECO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Micoccio David BLW</dc:creator>
  <cp:keywords/>
  <dc:description>CDB-Vorlage V3: D-Aktennotiz.docx vom 22.04.2012 aktualisiert durch CDBiSator von UBit</dc:description>
  <cp:lastModifiedBy>Bigler Françoise BLW</cp:lastModifiedBy>
  <cp:revision>2</cp:revision>
  <cp:lastPrinted>2023-03-23T15:43:00Z</cp:lastPrinted>
  <dcterms:created xsi:type="dcterms:W3CDTF">2024-09-19T13:48:00Z</dcterms:created>
  <dcterms:modified xsi:type="dcterms:W3CDTF">2024-09-19T13:48:00Z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9</vt:lpwstr>
  </property>
  <property fmtid="{D5CDD505-2E9C-101B-9397-08002B2CF9AE}" pid="11" name="FSC#EVDCFG@15.1400:ActualVersionCreatedAt">
    <vt:lpwstr>2019-12-17T11:12:42</vt:lpwstr>
  </property>
  <property fmtid="{D5CDD505-2E9C-101B-9397-08002B2CF9AE}" pid="12" name="FSC#EVDCFG@15.1400:ResponsibleBureau_DE">
    <vt:lpwstr>Bundesamt für Landwirtschaft BLW</vt:lpwstr>
  </property>
  <property fmtid="{D5CDD505-2E9C-101B-9397-08002B2CF9AE}" pid="13" name="FSC#EVDCFG@15.1400:ResponsibleBureau_EN">
    <vt:lpwstr>Federal Office for Agriculture FOAG</vt:lpwstr>
  </property>
  <property fmtid="{D5CDD505-2E9C-101B-9397-08002B2CF9AE}" pid="14" name="FSC#EVDCFG@15.1400:ResponsibleBureau_FR">
    <vt:lpwstr>Office fédéral de l'agriculture OFAG</vt:lpwstr>
  </property>
  <property fmtid="{D5CDD505-2E9C-101B-9397-08002B2CF9AE}" pid="15" name="FSC#EVDCFG@15.1400:ResponsibleBureau_IT">
    <vt:lpwstr>Ufficio federale dell'agricoltura UFAG</vt:lpwstr>
  </property>
  <property fmtid="{D5CDD505-2E9C-101B-9397-08002B2CF9AE}" pid="16" name="FSC#COOSYSTEM@1.1:Container">
    <vt:lpwstr>COO.2101.101.6.1577727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>302.12/2006/00514</vt:lpwstr>
  </property>
  <property fmtid="{D5CDD505-2E9C-101B-9397-08002B2CF9AE}" pid="19" name="FSC#COOELAK@1.1001:FileRefYear">
    <vt:lpwstr>2006</vt:lpwstr>
  </property>
  <property fmtid="{D5CDD505-2E9C-101B-9397-08002B2CF9AE}" pid="20" name="FSC#COOELAK@1.1001:FileRefOrdinal">
    <vt:lpwstr>514</vt:lpwstr>
  </property>
  <property fmtid="{D5CDD505-2E9C-101B-9397-08002B2CF9AE}" pid="21" name="FSC#COOELAK@1.1001:FileRefOU">
    <vt:lpwstr>FBQA / BLW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Bernasconi Florence, BLW </vt:lpwstr>
  </property>
  <property fmtid="{D5CDD505-2E9C-101B-9397-08002B2CF9AE}" pid="24" name="FSC#COOELAK@1.1001:OwnerExtension">
    <vt:lpwstr>+41 58 460 5152</vt:lpwstr>
  </property>
  <property fmtid="{D5CDD505-2E9C-101B-9397-08002B2CF9AE}" pid="25" name="FSC#COOELAK@1.1001:OwnerFaxExtension">
    <vt:lpwstr>+41 58 462 2634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>Glauser Gabriela, BLW</vt:lpwstr>
  </property>
  <property fmtid="{D5CDD505-2E9C-101B-9397-08002B2CF9AE}" pid="29" name="FSC#COOELAK@1.1001:ApprovedAt">
    <vt:lpwstr>06.01.2020</vt:lpwstr>
  </property>
  <property fmtid="{D5CDD505-2E9C-101B-9397-08002B2CF9AE}" pid="30" name="FSC#COOELAK@1.1001:Department">
    <vt:lpwstr>Qualitäts- und Absatzförderung (FBQA / BLW)</vt:lpwstr>
  </property>
  <property fmtid="{D5CDD505-2E9C-101B-9397-08002B2CF9AE}" pid="31" name="FSC#COOELAK@1.1001:CreatedAt">
    <vt:lpwstr>11.12.2019</vt:lpwstr>
  </property>
  <property fmtid="{D5CDD505-2E9C-101B-9397-08002B2CF9AE}" pid="32" name="FSC#COOELAK@1.1001:OU">
    <vt:lpwstr>Qualitäts- und Absatzförderung (FBQA / BLW)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*COO.2101.101.6.1577727*</vt:lpwstr>
  </property>
  <property fmtid="{D5CDD505-2E9C-101B-9397-08002B2CF9AE}" pid="35" name="FSC#COOELAK@1.1001:RefBarCode">
    <vt:lpwstr>*COO.2101.101.5.1577726*</vt:lpwstr>
  </property>
  <property fmtid="{D5CDD505-2E9C-101B-9397-08002B2CF9AE}" pid="36" name="FSC#COOELAK@1.1001:FileRefBarCode">
    <vt:lpwstr>*302.12/2006/00514*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>Gabriela</vt:lpwstr>
  </property>
  <property fmtid="{D5CDD505-2E9C-101B-9397-08002B2CF9AE}" pid="45" name="FSC#COOELAK@1.1001:ApproverSurName">
    <vt:lpwstr>Glauser</vt:lpwstr>
  </property>
  <property fmtid="{D5CDD505-2E9C-101B-9397-08002B2CF9AE}" pid="46" name="FSC#COOELAK@1.1001:ApproverTitle">
    <vt:lpwstr>BLW</vt:lpwstr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302.12</vt:lpwstr>
  </property>
  <property fmtid="{D5CDD505-2E9C-101B-9397-08002B2CF9AE}" pid="50" name="FSC#COOELAK@1.1001:CurrentUserRolePos">
    <vt:lpwstr>Leiter/in</vt:lpwstr>
  </property>
  <property fmtid="{D5CDD505-2E9C-101B-9397-08002B2CF9AE}" pid="51" name="FSC#COOELAK@1.1001:CurrentUserEmail">
    <vt:lpwstr>gabriela.glauser@blw.admin.ch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>302.12</vt:lpwstr>
  </property>
  <property fmtid="{D5CDD505-2E9C-101B-9397-08002B2CF9AE}" pid="58" name="FSC#EVDCFG@15.1400:Dossierref">
    <vt:lpwstr>302.12/2006/00514</vt:lpwstr>
  </property>
  <property fmtid="{D5CDD505-2E9C-101B-9397-08002B2CF9AE}" pid="59" name="FSC#EVDCFG@15.1400:FileRespEmail">
    <vt:lpwstr/>
  </property>
  <property fmtid="{D5CDD505-2E9C-101B-9397-08002B2CF9AE}" pid="60" name="FSC#EVDCFG@15.1400:FileRespFax">
    <vt:lpwstr/>
  </property>
  <property fmtid="{D5CDD505-2E9C-101B-9397-08002B2CF9AE}" pid="61" name="FSC#EVDCFG@15.1400:FileRespHome">
    <vt:lpwstr/>
  </property>
  <property fmtid="{D5CDD505-2E9C-101B-9397-08002B2CF9AE}" pid="62" name="FSC#EVDCFG@15.1400:FileResponsible">
    <vt:lpwstr/>
  </property>
  <property fmtid="{D5CDD505-2E9C-101B-9397-08002B2CF9AE}" pid="63" name="FSC#EVDCFG@15.1400:UserInCharge">
    <vt:lpwstr/>
  </property>
  <property fmtid="{D5CDD505-2E9C-101B-9397-08002B2CF9AE}" pid="64" name="FSC#EVDCFG@15.1400:FileRespOrg">
    <vt:lpwstr>Qualitäts- und Absatzförderung</vt:lpwstr>
  </property>
  <property fmtid="{D5CDD505-2E9C-101B-9397-08002B2CF9AE}" pid="65" name="FSC#EVDCFG@15.1400:FileRespOrgHome">
    <vt:lpwstr/>
  </property>
  <property fmtid="{D5CDD505-2E9C-101B-9397-08002B2CF9AE}" pid="66" name="FSC#EVDCFG@15.1400:FileRespOrgStreet">
    <vt:lpwstr/>
  </property>
  <property fmtid="{D5CDD505-2E9C-101B-9397-08002B2CF9AE}" pid="67" name="FSC#EVDCFG@15.1400:FileRespOrgZipCode">
    <vt:lpwstr/>
  </property>
  <property fmtid="{D5CDD505-2E9C-101B-9397-08002B2CF9AE}" pid="68" name="FSC#EVDCFG@15.1400:FileRespshortsign">
    <vt:lpwstr/>
  </property>
  <property fmtid="{D5CDD505-2E9C-101B-9397-08002B2CF9AE}" pid="69" name="FSC#EVDCFG@15.1400:FileRespStreet">
    <vt:lpwstr/>
  </property>
  <property fmtid="{D5CDD505-2E9C-101B-9397-08002B2CF9AE}" pid="70" name="FSC#EVDCFG@15.1400:FileRespTel">
    <vt:lpwstr/>
  </property>
  <property fmtid="{D5CDD505-2E9C-101B-9397-08002B2CF9AE}" pid="71" name="FSC#EVDCFG@15.1400:FileRespZipCode">
    <vt:lpwstr/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>Gabriela Glauser - Genehmigung</vt:lpwstr>
  </property>
  <property fmtid="{D5CDD505-2E9C-101B-9397-08002B2CF9AE}" pid="79" name="FSC#EVDCFG@15.1400:SignApproved1FR">
    <vt:lpwstr>Gabriela Glauser - Approbation</vt:lpwstr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Rückstandsweisung FR übersetzt</vt:lpwstr>
  </property>
  <property fmtid="{D5CDD505-2E9C-101B-9397-08002B2CF9AE}" pid="85" name="FSC#EVDCFG@15.1400:UserFunction">
    <vt:lpwstr/>
  </property>
  <property fmtid="{D5CDD505-2E9C-101B-9397-08002B2CF9AE}" pid="86" name="FSC#EVDCFG@15.1400:SalutationEnglish">
    <vt:lpwstr>Quality and Sales Promotion Unit</vt:lpwstr>
  </property>
  <property fmtid="{D5CDD505-2E9C-101B-9397-08002B2CF9AE}" pid="87" name="FSC#EVDCFG@15.1400:SalutationFrench">
    <vt:lpwstr>Secteur Promotion de la qualité et des ventes</vt:lpwstr>
  </property>
  <property fmtid="{D5CDD505-2E9C-101B-9397-08002B2CF9AE}" pid="88" name="FSC#EVDCFG@15.1400:SalutationGerman">
    <vt:lpwstr>Fachbereich Qualitäts- und Absatzförderung</vt:lpwstr>
  </property>
  <property fmtid="{D5CDD505-2E9C-101B-9397-08002B2CF9AE}" pid="89" name="FSC#EVDCFG@15.1400:SalutationItalian">
    <vt:lpwstr>Settore Promozione della qualità e delle vendite</vt:lpwstr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/>
  </property>
  <property fmtid="{D5CDD505-2E9C-101B-9397-08002B2CF9AE}" pid="92" name="FSC#EVDCFG@15.1400:SalutationGermanUser">
    <vt:lpwstr/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FBQA / BLW</vt:lpwstr>
  </property>
  <property fmtid="{D5CDD505-2E9C-101B-9397-08002B2CF9AE}" pid="95" name="CDB@BUND:Classification">
    <vt:lpwstr/>
  </property>
  <property fmtid="{D5CDD505-2E9C-101B-9397-08002B2CF9AE}" pid="96" name="FSC#EVDCFG@15.1400:UserInChargeUserTitle">
    <vt:lpwstr/>
  </property>
  <property fmtid="{D5CDD505-2E9C-101B-9397-08002B2CF9AE}" pid="97" name="FSC#EVDCFG@15.1400:UserInChargeUserName">
    <vt:lpwstr/>
  </property>
  <property fmtid="{D5CDD505-2E9C-101B-9397-08002B2CF9AE}" pid="98" name="FSC#EVDCFG@15.1400:UserInChargeUserFirstname">
    <vt:lpwstr/>
  </property>
  <property fmtid="{D5CDD505-2E9C-101B-9397-08002B2CF9AE}" pid="99" name="FSC#EVDCFG@15.1400:UserInChargeUserEnvSalutationDE">
    <vt:lpwstr/>
  </property>
  <property fmtid="{D5CDD505-2E9C-101B-9397-08002B2CF9AE}" pid="100" name="FSC#EVDCFG@15.1400:UserInChargeUserEnvSalutationEN">
    <vt:lpwstr/>
  </property>
  <property fmtid="{D5CDD505-2E9C-101B-9397-08002B2CF9AE}" pid="101" name="FSC#EVDCFG@15.1400:UserInChargeUserEnvSalutationFR">
    <vt:lpwstr/>
  </property>
  <property fmtid="{D5CDD505-2E9C-101B-9397-08002B2CF9AE}" pid="102" name="FSC#EVDCFG@15.1400:UserInChargeUserEnvSalutationIT">
    <vt:lpwstr/>
  </property>
  <property fmtid="{D5CDD505-2E9C-101B-9397-08002B2CF9AE}" pid="103" name="FSC#EVDCFG@15.1400:FilerespUserPersonTitle">
    <vt:lpwstr/>
  </property>
  <property fmtid="{D5CDD505-2E9C-101B-9397-08002B2CF9AE}" pid="104" name="FSC#EVDCFG@15.1400:Address">
    <vt:lpwstr/>
  </property>
  <property fmtid="{D5CDD505-2E9C-101B-9397-08002B2CF9AE}" pid="105" name="FSC#EVDCFG@15.1400:ResponsibleEditorFirstname">
    <vt:lpwstr/>
  </property>
  <property fmtid="{D5CDD505-2E9C-101B-9397-08002B2CF9AE}" pid="106" name="FSC#EVDCFG@15.1400:ResponsibleEditorSurname">
    <vt:lpwstr/>
  </property>
  <property fmtid="{D5CDD505-2E9C-101B-9397-08002B2CF9AE}" pid="107" name="FSC#EVDCFG@15.1400:GroupTitle">
    <vt:lpwstr>Qualitäts- und Absatzförderung</vt:lpwstr>
  </property>
  <property fmtid="{D5CDD505-2E9C-101B-9397-08002B2CF9AE}" pid="108" name="FSC#ATSTATECFG@1.1001:Office">
    <vt:lpwstr/>
  </property>
  <property fmtid="{D5CDD505-2E9C-101B-9397-08002B2CF9AE}" pid="109" name="FSC#ATSTATECFG@1.1001:Agent">
    <vt:lpwstr/>
  </property>
  <property fmtid="{D5CDD505-2E9C-101B-9397-08002B2CF9AE}" pid="110" name="FSC#ATSTATECFG@1.1001:AgentPhone">
    <vt:lpwstr/>
  </property>
  <property fmtid="{D5CDD505-2E9C-101B-9397-08002B2CF9AE}" pid="111" name="FSC#ATSTATECFG@1.1001:DepartmentFax">
    <vt:lpwstr/>
  </property>
  <property fmtid="{D5CDD505-2E9C-101B-9397-08002B2CF9AE}" pid="112" name="FSC#ATSTATECFG@1.1001:DepartmentEmail">
    <vt:lpwstr/>
  </property>
  <property fmtid="{D5CDD505-2E9C-101B-9397-08002B2CF9AE}" pid="113" name="FSC#ATSTATECFG@1.1001:SubfileDate">
    <vt:lpwstr/>
  </property>
  <property fmtid="{D5CDD505-2E9C-101B-9397-08002B2CF9AE}" pid="114" name="FSC#ATSTATECFG@1.1001:SubfileSubject">
    <vt:lpwstr>Rückstandsweisung FR übersetzt</vt:lpwstr>
  </property>
  <property fmtid="{D5CDD505-2E9C-101B-9397-08002B2CF9AE}" pid="115" name="FSC#ATSTATECFG@1.1001:DepartmentZipCode">
    <vt:lpwstr>'3003</vt:lpwstr>
  </property>
  <property fmtid="{D5CDD505-2E9C-101B-9397-08002B2CF9AE}" pid="116" name="FSC#ATSTATECFG@1.1001:DepartmentCountry">
    <vt:lpwstr/>
  </property>
  <property fmtid="{D5CDD505-2E9C-101B-9397-08002B2CF9AE}" pid="117" name="FSC#ATSTATECFG@1.1001:DepartmentCity">
    <vt:lpwstr>Bern</vt:lpwstr>
  </property>
  <property fmtid="{D5CDD505-2E9C-101B-9397-08002B2CF9AE}" pid="118" name="FSC#ATSTATECFG@1.1001:DepartmentStreet">
    <vt:lpwstr>Mattenhofstrasse 5</vt:lpwstr>
  </property>
  <property fmtid="{D5CDD505-2E9C-101B-9397-08002B2CF9AE}" pid="119" name="FSC#ATSTATECFG@1.1001:DepartmentDVR">
    <vt:lpwstr/>
  </property>
  <property fmtid="{D5CDD505-2E9C-101B-9397-08002B2CF9AE}" pid="120" name="FSC#ATSTATECFG@1.1001:DepartmentUID">
    <vt:lpwstr/>
  </property>
  <property fmtid="{D5CDD505-2E9C-101B-9397-08002B2CF9AE}" pid="121" name="FSC#ATSTATECFG@1.1001:SubfileReference">
    <vt:lpwstr>302.12/2006/00514/00009/00024/00014</vt:lpwstr>
  </property>
  <property fmtid="{D5CDD505-2E9C-101B-9397-08002B2CF9AE}" pid="122" name="FSC#ATSTATECFG@1.1001:Clause">
    <vt:lpwstr/>
  </property>
  <property fmtid="{D5CDD505-2E9C-101B-9397-08002B2CF9AE}" pid="123" name="FSC#ATSTATECFG@1.1001:ApprovedSignature">
    <vt:lpwstr>BLW Gabriela Glauser</vt:lpwstr>
  </property>
  <property fmtid="{D5CDD505-2E9C-101B-9397-08002B2CF9AE}" pid="124" name="FSC#ATSTATECFG@1.1001:BankAccount">
    <vt:lpwstr/>
  </property>
  <property fmtid="{D5CDD505-2E9C-101B-9397-08002B2CF9AE}" pid="125" name="FSC#ATSTATECFG@1.1001:BankAccountOwner">
    <vt:lpwstr/>
  </property>
  <property fmtid="{D5CDD505-2E9C-101B-9397-08002B2CF9AE}" pid="126" name="FSC#ATSTATECFG@1.1001:BankInstitute">
    <vt:lpwstr/>
  </property>
  <property fmtid="{D5CDD505-2E9C-101B-9397-08002B2CF9AE}" pid="127" name="FSC#ATSTATECFG@1.1001:BankAccountID">
    <vt:lpwstr/>
  </property>
  <property fmtid="{D5CDD505-2E9C-101B-9397-08002B2CF9AE}" pid="128" name="FSC#ATSTATECFG@1.1001:BankAccountIBAN">
    <vt:lpwstr/>
  </property>
  <property fmtid="{D5CDD505-2E9C-101B-9397-08002B2CF9AE}" pid="129" name="FSC#ATSTATECFG@1.1001:BankAccountBIC">
    <vt:lpwstr/>
  </property>
  <property fmtid="{D5CDD505-2E9C-101B-9397-08002B2CF9AE}" pid="130" name="FSC#ATSTATECFG@1.1001:BankName">
    <vt:lpwstr/>
  </property>
  <property fmtid="{D5CDD505-2E9C-101B-9397-08002B2CF9AE}" pid="131" name="FSC#CCAPRECONFIG@15.1001:AddrAnrede">
    <vt:lpwstr/>
  </property>
  <property fmtid="{D5CDD505-2E9C-101B-9397-08002B2CF9AE}" pid="132" name="FSC#CCAPRECONFIG@15.1001:AddrTitel">
    <vt:lpwstr/>
  </property>
  <property fmtid="{D5CDD505-2E9C-101B-9397-08002B2CF9AE}" pid="133" name="FSC#CCAPRECONFIG@15.1001:AddrNachgestellter_Titel">
    <vt:lpwstr/>
  </property>
  <property fmtid="{D5CDD505-2E9C-101B-9397-08002B2CF9AE}" pid="134" name="FSC#CCAPRECONFIG@15.1001:AddrVorname">
    <vt:lpwstr/>
  </property>
  <property fmtid="{D5CDD505-2E9C-101B-9397-08002B2CF9AE}" pid="135" name="FSC#CCAPRECONFIG@15.1001:AddrNachname">
    <vt:lpwstr/>
  </property>
  <property fmtid="{D5CDD505-2E9C-101B-9397-08002B2CF9AE}" pid="136" name="FSC#CCAPRECONFIG@15.1001:AddrzH">
    <vt:lpwstr/>
  </property>
  <property fmtid="{D5CDD505-2E9C-101B-9397-08002B2CF9AE}" pid="137" name="FSC#CCAPRECONFIG@15.1001:AddrGeschlecht">
    <vt:lpwstr/>
  </property>
  <property fmtid="{D5CDD505-2E9C-101B-9397-08002B2CF9AE}" pid="138" name="FSC#CCAPRECONFIG@15.1001:AddrStrasse">
    <vt:lpwstr/>
  </property>
  <property fmtid="{D5CDD505-2E9C-101B-9397-08002B2CF9AE}" pid="139" name="FSC#CCAPRECONFIG@15.1001:AddrHausnummer">
    <vt:lpwstr/>
  </property>
  <property fmtid="{D5CDD505-2E9C-101B-9397-08002B2CF9AE}" pid="140" name="FSC#CCAPRECONFIG@15.1001:AddrStiege">
    <vt:lpwstr/>
  </property>
  <property fmtid="{D5CDD505-2E9C-101B-9397-08002B2CF9AE}" pid="141" name="FSC#CCAPRECONFIG@15.1001:AddrTuer">
    <vt:lpwstr/>
  </property>
  <property fmtid="{D5CDD505-2E9C-101B-9397-08002B2CF9AE}" pid="142" name="FSC#CCAPRECONFIG@15.1001:AddrPostfach">
    <vt:lpwstr/>
  </property>
  <property fmtid="{D5CDD505-2E9C-101B-9397-08002B2CF9AE}" pid="143" name="FSC#CCAPRECONFIG@15.1001:AddrPostleitzahl">
    <vt:lpwstr/>
  </property>
  <property fmtid="{D5CDD505-2E9C-101B-9397-08002B2CF9AE}" pid="144" name="FSC#CCAPRECONFIG@15.1001:AddrOrt">
    <vt:lpwstr/>
  </property>
  <property fmtid="{D5CDD505-2E9C-101B-9397-08002B2CF9AE}" pid="145" name="FSC#CCAPRECONFIG@15.1001:AddrLand">
    <vt:lpwstr/>
  </property>
  <property fmtid="{D5CDD505-2E9C-101B-9397-08002B2CF9AE}" pid="146" name="FSC#CCAPRECONFIG@15.1001:AddrEmail">
    <vt:lpwstr/>
  </property>
  <property fmtid="{D5CDD505-2E9C-101B-9397-08002B2CF9AE}" pid="147" name="FSC#CCAPRECONFIG@15.1001:AddrAdresse">
    <vt:lpwstr/>
  </property>
  <property fmtid="{D5CDD505-2E9C-101B-9397-08002B2CF9AE}" pid="148" name="FSC#CCAPRECONFIG@15.1001:AddrFax">
    <vt:lpwstr/>
  </property>
  <property fmtid="{D5CDD505-2E9C-101B-9397-08002B2CF9AE}" pid="149" name="FSC#CCAPRECONFIG@15.1001:AddrOrganisationsname">
    <vt:lpwstr/>
  </property>
  <property fmtid="{D5CDD505-2E9C-101B-9397-08002B2CF9AE}" pid="150" name="FSC#CCAPRECONFIG@15.1001:AddrOrganisationskurzname">
    <vt:lpwstr/>
  </property>
  <property fmtid="{D5CDD505-2E9C-101B-9397-08002B2CF9AE}" pid="151" name="FSC#CCAPRECONFIG@15.1001:AddrAbschriftsbemerkung">
    <vt:lpwstr/>
  </property>
  <property fmtid="{D5CDD505-2E9C-101B-9397-08002B2CF9AE}" pid="152" name="FSC#CCAPRECONFIG@15.1001:AddrName_Zeile_2">
    <vt:lpwstr/>
  </property>
  <property fmtid="{D5CDD505-2E9C-101B-9397-08002B2CF9AE}" pid="153" name="FSC#CCAPRECONFIG@15.1001:AddrName_Zeile_3">
    <vt:lpwstr/>
  </property>
  <property fmtid="{D5CDD505-2E9C-101B-9397-08002B2CF9AE}" pid="154" name="FSC#CCAPRECONFIG@15.1001:AddrPostalischeAdresse">
    <vt:lpwstr/>
  </property>
  <property fmtid="{D5CDD505-2E9C-101B-9397-08002B2CF9AE}" pid="155" name="FSC#FSCFOLIO@1.1001:docpropproject">
    <vt:lpwstr/>
  </property>
  <property fmtid="{D5CDD505-2E9C-101B-9397-08002B2CF9AE}" pid="156" name="CDB@BUND:ResponsibleUCaseBureauShort">
    <vt:lpwstr>BLW</vt:lpwstr>
  </property>
  <property fmtid="{D5CDD505-2E9C-101B-9397-08002B2CF9AE}" pid="157" name="CDB@BUND:ResponsibleLCaseBureauShort">
    <vt:lpwstr>blw</vt:lpwstr>
  </property>
  <property fmtid="{D5CDD505-2E9C-101B-9397-08002B2CF9AE}" pid="158" name="FSC$NOPARSEFILE">
    <vt:bool>true</vt:bool>
  </property>
</Properties>
</file>