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C6D1" w14:textId="7D02F537" w:rsidR="00120341" w:rsidRPr="00645AF4" w:rsidRDefault="00120341" w:rsidP="00120341">
      <w:pPr>
        <w:jc w:val="center"/>
        <w:rPr>
          <w:b/>
          <w:color w:val="00B050"/>
          <w:sz w:val="40"/>
          <w:szCs w:val="40"/>
        </w:rPr>
      </w:pPr>
      <w:r w:rsidRPr="00645AF4">
        <w:rPr>
          <w:b/>
          <w:color w:val="00B050"/>
          <w:sz w:val="40"/>
        </w:rPr>
        <w:t xml:space="preserve">Titre du </w:t>
      </w:r>
      <w:r w:rsidR="004D73CD">
        <w:rPr>
          <w:b/>
          <w:color w:val="00B050"/>
          <w:sz w:val="40"/>
        </w:rPr>
        <w:t>projet partiel</w:t>
      </w:r>
      <w:r w:rsidR="00645AF4">
        <w:rPr>
          <w:b/>
          <w:color w:val="00B050"/>
          <w:sz w:val="40"/>
        </w:rPr>
        <w:t> :</w:t>
      </w:r>
    </w:p>
    <w:p w14:paraId="62110B14" w14:textId="77777777" w:rsidR="00120341" w:rsidRPr="00645AF4" w:rsidRDefault="00120341" w:rsidP="00120341">
      <w:pPr>
        <w:jc w:val="center"/>
        <w:rPr>
          <w:b/>
          <w:sz w:val="40"/>
          <w:szCs w:val="40"/>
        </w:rPr>
      </w:pPr>
    </w:p>
    <w:p w14:paraId="42E2DF39" w14:textId="71DFE2C1" w:rsidR="00120341" w:rsidRPr="00645AF4" w:rsidRDefault="00E52702" w:rsidP="00120341">
      <w:pPr>
        <w:jc w:val="center"/>
        <w:rPr>
          <w:b/>
          <w:sz w:val="40"/>
          <w:szCs w:val="40"/>
        </w:rPr>
      </w:pPr>
      <w:r w:rsidRPr="00645AF4">
        <w:rPr>
          <w:b/>
          <w:sz w:val="40"/>
        </w:rPr>
        <w:t>Description du projet</w:t>
      </w:r>
    </w:p>
    <w:p w14:paraId="149A6933" w14:textId="7059336D" w:rsidR="00120341" w:rsidRPr="00645AF4" w:rsidRDefault="00120341" w:rsidP="00120341">
      <w:pPr>
        <w:jc w:val="center"/>
        <w:rPr>
          <w:b/>
          <w:color w:val="00B050"/>
          <w:sz w:val="40"/>
          <w:szCs w:val="40"/>
        </w:rPr>
      </w:pPr>
      <w:r w:rsidRPr="00645AF4">
        <w:rPr>
          <w:b/>
          <w:color w:val="00B050"/>
          <w:sz w:val="40"/>
        </w:rPr>
        <w:t>Projets de développement régional</w:t>
      </w:r>
    </w:p>
    <w:p w14:paraId="02C274B1" w14:textId="77777777" w:rsidR="00120341" w:rsidRPr="00645AF4" w:rsidRDefault="00120341" w:rsidP="00120341"/>
    <w:p w14:paraId="79034F63" w14:textId="7C1927C2" w:rsidR="00120341" w:rsidRPr="00645AF4" w:rsidRDefault="00120341" w:rsidP="00120341">
      <w:pPr>
        <w:rPr>
          <w:b/>
          <w:sz w:val="28"/>
          <w:szCs w:val="28"/>
        </w:rPr>
      </w:pPr>
      <w:r w:rsidRPr="00645AF4">
        <w:rPr>
          <w:b/>
          <w:sz w:val="28"/>
        </w:rPr>
        <w:t>Modèle de description du projet partiel pour les projets de développement régional (PDR)</w:t>
      </w:r>
    </w:p>
    <w:p w14:paraId="0F0985CD" w14:textId="35404C0E" w:rsidR="00120341" w:rsidRPr="00645AF4" w:rsidRDefault="00BD67FF" w:rsidP="00120341">
      <w:pPr>
        <w:rPr>
          <w:i/>
        </w:rPr>
      </w:pPr>
      <w:r w:rsidRPr="00645AF4">
        <w:rPr>
          <w:i/>
        </w:rPr>
        <w:t>Version 2021</w:t>
      </w:r>
    </w:p>
    <w:p w14:paraId="7B5EC530" w14:textId="77777777" w:rsidR="00120341" w:rsidRPr="00645AF4" w:rsidRDefault="00120341" w:rsidP="00120341">
      <w:pPr>
        <w:rPr>
          <w:color w:val="008000"/>
        </w:rPr>
      </w:pPr>
    </w:p>
    <w:p w14:paraId="4C315774" w14:textId="77777777" w:rsidR="005B63E6" w:rsidRPr="00645AF4" w:rsidRDefault="005B63E6" w:rsidP="005B63E6"/>
    <w:p w14:paraId="464BD545" w14:textId="79D97126" w:rsidR="00E96CB4" w:rsidRPr="00645AF4" w:rsidRDefault="00E96CB4" w:rsidP="00E96CB4"/>
    <w:p w14:paraId="6641A3BD" w14:textId="4DF9A384" w:rsidR="00E96CB4" w:rsidRPr="00645AF4" w:rsidRDefault="00120341" w:rsidP="00E875E0">
      <w:pPr>
        <w:pStyle w:val="Beschriftung"/>
        <w:rPr>
          <w:b/>
        </w:rPr>
      </w:pPr>
      <w:r w:rsidRPr="00645AF4">
        <w:rPr>
          <w:b/>
          <w:color w:val="auto"/>
        </w:rPr>
        <w:t>Date</w:t>
      </w:r>
      <w:r w:rsidR="00645AF4">
        <w:rPr>
          <w:b/>
        </w:rPr>
        <w:t> :</w:t>
      </w:r>
      <w:r w:rsidRPr="00645AF4">
        <w:rPr>
          <w:b/>
        </w:rPr>
        <w:t xml:space="preserve"> </w:t>
      </w:r>
      <w:r w:rsidR="00645AF4">
        <w:rPr>
          <w:b/>
        </w:rPr>
        <w:t>du</w:t>
      </w:r>
      <w:r w:rsidRPr="00645AF4">
        <w:rPr>
          <w:b/>
        </w:rPr>
        <w:t xml:space="preserve"> </w:t>
      </w:r>
      <w:proofErr w:type="spellStart"/>
      <w:r w:rsidRPr="00645AF4">
        <w:rPr>
          <w:b/>
        </w:rPr>
        <w:t>xx.</w:t>
      </w:r>
      <w:proofErr w:type="gramStart"/>
      <w:r w:rsidRPr="00645AF4">
        <w:rPr>
          <w:b/>
        </w:rPr>
        <w:t>xx.xxxx</w:t>
      </w:r>
      <w:proofErr w:type="spellEnd"/>
      <w:proofErr w:type="gramEnd"/>
    </w:p>
    <w:p w14:paraId="05A29E30" w14:textId="46C77EA5" w:rsidR="004A322B" w:rsidRPr="00645AF4" w:rsidRDefault="004A322B" w:rsidP="00721A80">
      <w:pPr>
        <w:rPr>
          <w:b/>
          <w:sz w:val="28"/>
          <w:szCs w:val="24"/>
        </w:rPr>
      </w:pPr>
    </w:p>
    <w:p w14:paraId="6E525D26" w14:textId="77777777" w:rsidR="00721A80" w:rsidRPr="00645AF4" w:rsidRDefault="00721A80" w:rsidP="00721A80">
      <w:pPr>
        <w:sectPr w:rsidR="00721A80" w:rsidRPr="00645AF4" w:rsidSect="00E066C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907" w:left="1701" w:header="624" w:footer="680" w:gutter="0"/>
          <w:cols w:space="708"/>
          <w:docGrid w:linePitch="360"/>
        </w:sectPr>
      </w:pPr>
    </w:p>
    <w:p w14:paraId="6006D542" w14:textId="13ECFF2E" w:rsidR="005B63E6" w:rsidRPr="00645AF4" w:rsidRDefault="005B63E6" w:rsidP="003A74BC">
      <w:pPr>
        <w:pStyle w:val="berschrift1"/>
        <w:numPr>
          <w:ilvl w:val="0"/>
          <w:numId w:val="0"/>
        </w:numPr>
        <w:spacing w:before="360" w:after="0"/>
      </w:pPr>
      <w:r w:rsidRPr="00645AF4">
        <w:lastRenderedPageBreak/>
        <w:t xml:space="preserve">Informations préliminaires </w:t>
      </w:r>
    </w:p>
    <w:p w14:paraId="77470D72" w14:textId="34229CD5" w:rsidR="00494224" w:rsidRPr="00645AF4" w:rsidRDefault="00494224" w:rsidP="00494224">
      <w:pPr>
        <w:pStyle w:val="Beschriftung"/>
      </w:pPr>
      <w:r w:rsidRPr="00725BCD">
        <w:t xml:space="preserve">Le présent document doit </w:t>
      </w:r>
      <w:r w:rsidRPr="00725BCD">
        <w:rPr>
          <w:b/>
        </w:rPr>
        <w:t>obligatoirement être utilisé</w:t>
      </w:r>
      <w:r w:rsidRPr="00725BCD">
        <w:t xml:space="preserve"> pour l</w:t>
      </w:r>
      <w:r w:rsidR="00645AF4" w:rsidRPr="00725BCD">
        <w:t>’</w:t>
      </w:r>
      <w:r w:rsidRPr="00725BCD">
        <w:t>élaboration et la soumission de la documentation relative aux projets partiels pour l</w:t>
      </w:r>
      <w:r w:rsidR="00645AF4" w:rsidRPr="00725BCD">
        <w:t>’</w:t>
      </w:r>
      <w:r w:rsidRPr="00725BCD">
        <w:t xml:space="preserve">étude préliminaire ainsi que </w:t>
      </w:r>
      <w:r w:rsidR="00FE5973" w:rsidRPr="00725BCD">
        <w:t xml:space="preserve">pour </w:t>
      </w:r>
      <w:r w:rsidRPr="00725BCD">
        <w:t>l</w:t>
      </w:r>
      <w:r w:rsidR="00645AF4" w:rsidRPr="00725BCD">
        <w:t>’</w:t>
      </w:r>
      <w:r w:rsidRPr="00725BCD">
        <w:t>étape de documentation</w:t>
      </w:r>
      <w:r w:rsidR="009229AC" w:rsidRPr="00725BCD">
        <w:t xml:space="preserve"> (rapport de documentation).</w:t>
      </w:r>
      <w:r w:rsidRPr="00725BCD">
        <w:t xml:space="preserve"> </w:t>
      </w:r>
      <w:r w:rsidRPr="00725BCD">
        <w:rPr>
          <w:rFonts w:eastAsia="Calibri"/>
          <w:color w:val="4472C4" w:themeColor="accent5"/>
        </w:rPr>
        <w:t xml:space="preserve">Les mêmes documents de travail ainsi que la grille de pilotage du projet doivent être utilisés pour le rapport </w:t>
      </w:r>
      <w:r w:rsidR="009229AC" w:rsidRPr="00725BCD">
        <w:rPr>
          <w:rFonts w:eastAsia="Calibri"/>
          <w:color w:val="4472C4" w:themeColor="accent5"/>
        </w:rPr>
        <w:t xml:space="preserve">à établir à l’issue de l’étape </w:t>
      </w:r>
      <w:r w:rsidRPr="00725BCD">
        <w:rPr>
          <w:rFonts w:eastAsia="Calibri"/>
          <w:color w:val="4472C4" w:themeColor="accent5"/>
        </w:rPr>
        <w:t xml:space="preserve">de </w:t>
      </w:r>
      <w:r w:rsidR="009229AC" w:rsidRPr="00725BCD">
        <w:rPr>
          <w:rFonts w:eastAsia="Calibri"/>
          <w:color w:val="4472C4" w:themeColor="accent5"/>
        </w:rPr>
        <w:t xml:space="preserve">la </w:t>
      </w:r>
      <w:r w:rsidRPr="00725BCD">
        <w:rPr>
          <w:rFonts w:eastAsia="Calibri"/>
          <w:color w:val="4472C4" w:themeColor="accent5"/>
        </w:rPr>
        <w:t>documentation liés à un projet de développement régional</w:t>
      </w:r>
      <w:r w:rsidRPr="00725BCD">
        <w:t xml:space="preserve">. </w:t>
      </w:r>
      <w:r w:rsidR="00645AF4" w:rsidRPr="00725BCD">
        <w:t>À</w:t>
      </w:r>
      <w:r w:rsidRPr="00645AF4">
        <w:t xml:space="preserve"> noter que le modèle de </w:t>
      </w:r>
      <w:r w:rsidR="009229AC">
        <w:t>business plan</w:t>
      </w:r>
      <w:r w:rsidRPr="00645AF4">
        <w:t xml:space="preserve"> par projet partiel n</w:t>
      </w:r>
      <w:r w:rsidR="00645AF4">
        <w:t>’</w:t>
      </w:r>
      <w:r w:rsidRPr="00645AF4">
        <w:t>est pas le même pour l</w:t>
      </w:r>
      <w:r w:rsidR="00645AF4">
        <w:t>’</w:t>
      </w:r>
      <w:r w:rsidRPr="00645AF4">
        <w:t>étude préliminaire que pour le rapport de documentation.</w:t>
      </w:r>
    </w:p>
    <w:p w14:paraId="32A4E67F" w14:textId="5A96F07A" w:rsidR="00494224" w:rsidRPr="00645AF4" w:rsidRDefault="00494224" w:rsidP="00494224">
      <w:pPr>
        <w:pStyle w:val="Beschriftung"/>
      </w:pPr>
      <w:r w:rsidRPr="00645AF4">
        <w:t xml:space="preserve">Le texte en </w:t>
      </w:r>
      <w:r w:rsidRPr="00645AF4">
        <w:rPr>
          <w:b/>
        </w:rPr>
        <w:t>vert</w:t>
      </w:r>
      <w:r w:rsidRPr="00645AF4">
        <w:t xml:space="preserve"> a pour but de faciliter la compréhension du document de travail. Il doit donc être effacé lors de la rédaction finale du dossier. Il explique les attentes et exigences auxquelles doit satisfaire le dossier d</w:t>
      </w:r>
      <w:r w:rsidR="00645AF4">
        <w:t>’</w:t>
      </w:r>
      <w:r w:rsidRPr="00645AF4">
        <w:t xml:space="preserve">étude préliminaire. </w:t>
      </w:r>
      <w:r w:rsidRPr="00645AF4">
        <w:rPr>
          <w:rFonts w:eastAsia="Calibri"/>
          <w:color w:val="4472C4" w:themeColor="accent5"/>
        </w:rPr>
        <w:t xml:space="preserve">Les exigences additionnelles, liées au rapport de documentation, sont en </w:t>
      </w:r>
      <w:r w:rsidRPr="00645AF4">
        <w:rPr>
          <w:rFonts w:eastAsia="Calibri"/>
          <w:b/>
          <w:color w:val="4472C4" w:themeColor="accent5"/>
        </w:rPr>
        <w:t>bleu</w:t>
      </w:r>
      <w:r w:rsidRPr="00645AF4">
        <w:rPr>
          <w:rFonts w:eastAsia="Calibri"/>
          <w:color w:val="4472C4" w:themeColor="accent5"/>
        </w:rPr>
        <w:t xml:space="preserve"> et doivent également être effacées.</w:t>
      </w:r>
      <w:r w:rsidRPr="00645AF4">
        <w:t xml:space="preserve"> Le tableau ci-dessous synthétise les exigences de la Confédération. Le document de travail relatif aux projets partiels se concentre sur la réalisation de mesures individuelles ou collectives qui seront réalisées dans le cadre du projet de développement régional. </w:t>
      </w:r>
    </w:p>
    <w:tbl>
      <w:tblPr>
        <w:tblStyle w:val="Grilledutableau1"/>
        <w:tblW w:w="13964" w:type="dxa"/>
        <w:tblLook w:val="04A0" w:firstRow="1" w:lastRow="0" w:firstColumn="1" w:lastColumn="0" w:noHBand="0" w:noVBand="1"/>
      </w:tblPr>
      <w:tblGrid>
        <w:gridCol w:w="496"/>
        <w:gridCol w:w="2329"/>
        <w:gridCol w:w="2694"/>
        <w:gridCol w:w="2835"/>
        <w:gridCol w:w="2693"/>
        <w:gridCol w:w="2917"/>
      </w:tblGrid>
      <w:tr w:rsidR="00494224" w:rsidRPr="00EA7C9B" w14:paraId="5918DE16" w14:textId="77777777" w:rsidTr="00494224">
        <w:trPr>
          <w:trHeight w:val="158"/>
          <w:tblHeader/>
        </w:trPr>
        <w:tc>
          <w:tcPr>
            <w:tcW w:w="496" w:type="dxa"/>
            <w:tcBorders>
              <w:top w:val="single" w:sz="4" w:space="0" w:color="auto"/>
              <w:left w:val="single" w:sz="8" w:space="0" w:color="auto"/>
              <w:bottom w:val="single" w:sz="4" w:space="0" w:color="auto"/>
              <w:right w:val="single" w:sz="8" w:space="0" w:color="auto"/>
            </w:tcBorders>
          </w:tcPr>
          <w:p w14:paraId="7B2B6C9A" w14:textId="77777777" w:rsidR="00494224" w:rsidRPr="00B05A15" w:rsidRDefault="00494224" w:rsidP="00494224">
            <w:pPr>
              <w:spacing w:before="0" w:after="0" w:line="260" w:lineRule="atLeast"/>
              <w:rPr>
                <w:szCs w:val="15"/>
              </w:rPr>
            </w:pPr>
          </w:p>
        </w:tc>
        <w:tc>
          <w:tcPr>
            <w:tcW w:w="2329" w:type="dxa"/>
            <w:tcBorders>
              <w:top w:val="single" w:sz="4" w:space="0" w:color="auto"/>
              <w:left w:val="single" w:sz="8" w:space="0" w:color="auto"/>
              <w:bottom w:val="single" w:sz="4" w:space="0" w:color="auto"/>
              <w:right w:val="single" w:sz="8" w:space="0" w:color="auto"/>
            </w:tcBorders>
          </w:tcPr>
          <w:p w14:paraId="4BF24150" w14:textId="77777777" w:rsidR="00494224" w:rsidRPr="00B05A15" w:rsidRDefault="00494224" w:rsidP="00494224">
            <w:pPr>
              <w:spacing w:before="0" w:after="0" w:line="260" w:lineRule="atLeast"/>
              <w:rPr>
                <w:szCs w:val="15"/>
              </w:rPr>
            </w:pPr>
          </w:p>
        </w:tc>
        <w:tc>
          <w:tcPr>
            <w:tcW w:w="5529" w:type="dxa"/>
            <w:gridSpan w:val="2"/>
            <w:tcBorders>
              <w:top w:val="single" w:sz="4" w:space="0" w:color="auto"/>
              <w:left w:val="single" w:sz="8" w:space="0" w:color="auto"/>
              <w:bottom w:val="single" w:sz="4" w:space="0" w:color="auto"/>
              <w:right w:val="single" w:sz="8" w:space="0" w:color="auto"/>
            </w:tcBorders>
          </w:tcPr>
          <w:p w14:paraId="27C06D29" w14:textId="5782F285" w:rsidR="00494224" w:rsidRPr="00654C5C" w:rsidRDefault="00645AF4" w:rsidP="00494224">
            <w:pPr>
              <w:spacing w:before="0" w:after="0" w:line="260" w:lineRule="atLeast"/>
              <w:jc w:val="center"/>
              <w:rPr>
                <w:b/>
                <w:szCs w:val="15"/>
              </w:rPr>
            </w:pPr>
            <w:r w:rsidRPr="00645AF4">
              <w:rPr>
                <w:b/>
                <w:color w:val="00B050"/>
              </w:rPr>
              <w:t>Étude</w:t>
            </w:r>
            <w:r w:rsidR="00494224" w:rsidRPr="00645AF4">
              <w:rPr>
                <w:b/>
                <w:color w:val="00B050"/>
              </w:rPr>
              <w:t xml:space="preserve"> préliminaire (EP)</w:t>
            </w:r>
          </w:p>
        </w:tc>
        <w:tc>
          <w:tcPr>
            <w:tcW w:w="5610" w:type="dxa"/>
            <w:gridSpan w:val="2"/>
            <w:tcBorders>
              <w:top w:val="single" w:sz="4" w:space="0" w:color="auto"/>
              <w:left w:val="single" w:sz="8" w:space="0" w:color="auto"/>
              <w:bottom w:val="single" w:sz="4" w:space="0" w:color="auto"/>
              <w:right w:val="single" w:sz="8" w:space="0" w:color="auto"/>
            </w:tcBorders>
          </w:tcPr>
          <w:p w14:paraId="1C28823B" w14:textId="7889E23B" w:rsidR="00494224" w:rsidRPr="00654C5C" w:rsidRDefault="00645AF4" w:rsidP="00494224">
            <w:pPr>
              <w:spacing w:before="0" w:after="0" w:line="260" w:lineRule="atLeast"/>
              <w:jc w:val="center"/>
              <w:rPr>
                <w:b/>
                <w:szCs w:val="15"/>
              </w:rPr>
            </w:pPr>
            <w:r w:rsidRPr="00645AF4">
              <w:rPr>
                <w:b/>
                <w:color w:val="0070C0"/>
              </w:rPr>
              <w:t>Étape</w:t>
            </w:r>
            <w:r w:rsidR="00494224" w:rsidRPr="00645AF4">
              <w:rPr>
                <w:b/>
                <w:color w:val="0070C0"/>
              </w:rPr>
              <w:t xml:space="preserve"> de la documentation (ED)</w:t>
            </w:r>
          </w:p>
        </w:tc>
      </w:tr>
      <w:tr w:rsidR="00494224" w:rsidRPr="00EA7C9B" w14:paraId="06187B72" w14:textId="77777777" w:rsidTr="00494224">
        <w:trPr>
          <w:trHeight w:val="400"/>
          <w:tblHeader/>
        </w:trPr>
        <w:tc>
          <w:tcPr>
            <w:tcW w:w="496" w:type="dxa"/>
            <w:tcBorders>
              <w:top w:val="single" w:sz="4" w:space="0" w:color="auto"/>
              <w:left w:val="single" w:sz="8" w:space="0" w:color="auto"/>
              <w:bottom w:val="single" w:sz="4" w:space="0" w:color="auto"/>
              <w:right w:val="single" w:sz="8" w:space="0" w:color="auto"/>
            </w:tcBorders>
          </w:tcPr>
          <w:p w14:paraId="2A0CC4DD" w14:textId="77777777" w:rsidR="00494224" w:rsidRPr="00654C5C" w:rsidRDefault="00494224" w:rsidP="00494224">
            <w:pPr>
              <w:spacing w:before="0" w:after="0" w:line="260" w:lineRule="atLeast"/>
              <w:rPr>
                <w:szCs w:val="15"/>
              </w:rPr>
            </w:pPr>
          </w:p>
        </w:tc>
        <w:tc>
          <w:tcPr>
            <w:tcW w:w="2329" w:type="dxa"/>
            <w:tcBorders>
              <w:top w:val="single" w:sz="4" w:space="0" w:color="auto"/>
              <w:left w:val="single" w:sz="8" w:space="0" w:color="auto"/>
              <w:bottom w:val="single" w:sz="4" w:space="0" w:color="auto"/>
              <w:right w:val="single" w:sz="8" w:space="0" w:color="auto"/>
            </w:tcBorders>
          </w:tcPr>
          <w:p w14:paraId="46E92814" w14:textId="77777777" w:rsidR="00494224" w:rsidRPr="00654C5C" w:rsidRDefault="00494224" w:rsidP="00494224">
            <w:pPr>
              <w:spacing w:before="0" w:after="0" w:line="260" w:lineRule="atLeast"/>
              <w:rPr>
                <w:szCs w:val="15"/>
              </w:rPr>
            </w:pPr>
          </w:p>
        </w:tc>
        <w:tc>
          <w:tcPr>
            <w:tcW w:w="2694" w:type="dxa"/>
            <w:tcBorders>
              <w:top w:val="single" w:sz="4" w:space="0" w:color="auto"/>
              <w:left w:val="single" w:sz="8" w:space="0" w:color="auto"/>
              <w:bottom w:val="single" w:sz="4" w:space="0" w:color="auto"/>
              <w:right w:val="dashed" w:sz="4" w:space="0" w:color="auto"/>
            </w:tcBorders>
          </w:tcPr>
          <w:p w14:paraId="79B36047" w14:textId="77777777" w:rsidR="00494224" w:rsidRPr="00654C5C" w:rsidRDefault="00494224" w:rsidP="00494224">
            <w:pPr>
              <w:spacing w:before="0" w:after="0" w:line="260" w:lineRule="atLeast"/>
              <w:rPr>
                <w:b/>
                <w:szCs w:val="15"/>
              </w:rPr>
            </w:pPr>
            <w:r w:rsidRPr="00645AF4">
              <w:rPr>
                <w:b/>
              </w:rPr>
              <w:t>PDR global (PG)</w:t>
            </w:r>
          </w:p>
        </w:tc>
        <w:tc>
          <w:tcPr>
            <w:tcW w:w="2835" w:type="dxa"/>
            <w:tcBorders>
              <w:top w:val="single" w:sz="4" w:space="0" w:color="auto"/>
              <w:left w:val="dashed" w:sz="4" w:space="0" w:color="auto"/>
              <w:bottom w:val="single" w:sz="4" w:space="0" w:color="auto"/>
              <w:right w:val="single" w:sz="8" w:space="0" w:color="auto"/>
            </w:tcBorders>
          </w:tcPr>
          <w:p w14:paraId="71817BE6" w14:textId="77777777" w:rsidR="00494224" w:rsidRPr="00654C5C" w:rsidRDefault="00494224" w:rsidP="00494224">
            <w:pPr>
              <w:spacing w:before="0" w:after="0" w:line="260" w:lineRule="atLeast"/>
              <w:rPr>
                <w:b/>
                <w:szCs w:val="15"/>
              </w:rPr>
            </w:pPr>
            <w:r w:rsidRPr="00645AF4">
              <w:rPr>
                <w:b/>
              </w:rPr>
              <w:t>Projet partiel (PP)</w:t>
            </w:r>
          </w:p>
        </w:tc>
        <w:tc>
          <w:tcPr>
            <w:tcW w:w="2693" w:type="dxa"/>
            <w:tcBorders>
              <w:top w:val="single" w:sz="4" w:space="0" w:color="auto"/>
              <w:left w:val="single" w:sz="8" w:space="0" w:color="auto"/>
              <w:bottom w:val="single" w:sz="4" w:space="0" w:color="auto"/>
              <w:right w:val="dashed" w:sz="4" w:space="0" w:color="auto"/>
            </w:tcBorders>
          </w:tcPr>
          <w:p w14:paraId="0F7B2D5B" w14:textId="77777777" w:rsidR="00494224" w:rsidRPr="00654C5C" w:rsidRDefault="00494224" w:rsidP="00494224">
            <w:pPr>
              <w:spacing w:before="0" w:after="0" w:line="260" w:lineRule="atLeast"/>
              <w:rPr>
                <w:b/>
                <w:szCs w:val="15"/>
              </w:rPr>
            </w:pPr>
            <w:r w:rsidRPr="00645AF4">
              <w:rPr>
                <w:b/>
              </w:rPr>
              <w:t>PDR global (PG)</w:t>
            </w:r>
          </w:p>
        </w:tc>
        <w:tc>
          <w:tcPr>
            <w:tcW w:w="2917" w:type="dxa"/>
            <w:tcBorders>
              <w:top w:val="single" w:sz="4" w:space="0" w:color="auto"/>
              <w:left w:val="dashed" w:sz="4" w:space="0" w:color="auto"/>
              <w:bottom w:val="single" w:sz="4" w:space="0" w:color="auto"/>
              <w:right w:val="single" w:sz="8" w:space="0" w:color="auto"/>
            </w:tcBorders>
          </w:tcPr>
          <w:p w14:paraId="0387A6D9" w14:textId="77777777" w:rsidR="00494224" w:rsidRPr="00654C5C" w:rsidRDefault="00494224" w:rsidP="00494224">
            <w:pPr>
              <w:spacing w:before="0" w:after="0" w:line="260" w:lineRule="atLeast"/>
              <w:rPr>
                <w:b/>
                <w:szCs w:val="15"/>
              </w:rPr>
            </w:pPr>
            <w:r w:rsidRPr="00645AF4">
              <w:rPr>
                <w:b/>
              </w:rPr>
              <w:t>Projet partiel (PP)</w:t>
            </w:r>
          </w:p>
        </w:tc>
      </w:tr>
      <w:tr w:rsidR="00494224" w:rsidRPr="00EA7C9B" w14:paraId="3604A10A" w14:textId="77777777" w:rsidTr="00494224">
        <w:trPr>
          <w:trHeight w:val="785"/>
        </w:trPr>
        <w:tc>
          <w:tcPr>
            <w:tcW w:w="496" w:type="dxa"/>
            <w:tcBorders>
              <w:top w:val="single" w:sz="4" w:space="0" w:color="auto"/>
              <w:left w:val="single" w:sz="2" w:space="0" w:color="auto"/>
              <w:bottom w:val="dashed" w:sz="4" w:space="0" w:color="auto"/>
              <w:right w:val="single" w:sz="8" w:space="0" w:color="auto"/>
            </w:tcBorders>
          </w:tcPr>
          <w:p w14:paraId="7444891F" w14:textId="77777777" w:rsidR="00494224" w:rsidRPr="00654C5C" w:rsidRDefault="00494224" w:rsidP="00494224">
            <w:pPr>
              <w:spacing w:before="0" w:after="0" w:line="260" w:lineRule="atLeast"/>
              <w:rPr>
                <w:i/>
                <w:sz w:val="15"/>
                <w:szCs w:val="15"/>
              </w:rPr>
            </w:pPr>
          </w:p>
        </w:tc>
        <w:tc>
          <w:tcPr>
            <w:tcW w:w="2329" w:type="dxa"/>
            <w:tcBorders>
              <w:top w:val="single" w:sz="4" w:space="0" w:color="auto"/>
              <w:left w:val="single" w:sz="2" w:space="0" w:color="auto"/>
              <w:bottom w:val="dashed" w:sz="4" w:space="0" w:color="auto"/>
              <w:right w:val="single" w:sz="8" w:space="0" w:color="auto"/>
            </w:tcBorders>
          </w:tcPr>
          <w:p w14:paraId="044D59C2" w14:textId="77777777" w:rsidR="00494224" w:rsidRPr="00654C5C" w:rsidRDefault="00494224" w:rsidP="00494224">
            <w:pPr>
              <w:spacing w:before="0" w:after="0" w:line="260" w:lineRule="atLeast"/>
              <w:rPr>
                <w:i/>
                <w:sz w:val="15"/>
                <w:szCs w:val="15"/>
              </w:rPr>
            </w:pPr>
            <w:r w:rsidRPr="00645AF4">
              <w:rPr>
                <w:i/>
                <w:sz w:val="15"/>
              </w:rPr>
              <w:t>Objectif du document</w:t>
            </w:r>
          </w:p>
        </w:tc>
        <w:tc>
          <w:tcPr>
            <w:tcW w:w="2694" w:type="dxa"/>
            <w:tcBorders>
              <w:top w:val="single" w:sz="4" w:space="0" w:color="auto"/>
              <w:left w:val="single" w:sz="8" w:space="0" w:color="auto"/>
              <w:bottom w:val="dashed" w:sz="4" w:space="0" w:color="auto"/>
              <w:right w:val="dashed" w:sz="4" w:space="0" w:color="auto"/>
            </w:tcBorders>
          </w:tcPr>
          <w:p w14:paraId="267925BE" w14:textId="77777777" w:rsidR="00494224" w:rsidRPr="00654C5C" w:rsidRDefault="00494224" w:rsidP="00494224">
            <w:pPr>
              <w:spacing w:before="0" w:after="0" w:line="260" w:lineRule="atLeast"/>
              <w:rPr>
                <w:i/>
                <w:sz w:val="15"/>
                <w:szCs w:val="15"/>
              </w:rPr>
            </w:pPr>
            <w:r w:rsidRPr="00645AF4">
              <w:rPr>
                <w:i/>
                <w:sz w:val="15"/>
              </w:rPr>
              <w:t>Stratégie inter-PDR + bref résumé des PP</w:t>
            </w:r>
          </w:p>
        </w:tc>
        <w:tc>
          <w:tcPr>
            <w:tcW w:w="2835" w:type="dxa"/>
            <w:tcBorders>
              <w:top w:val="single" w:sz="4" w:space="0" w:color="auto"/>
              <w:left w:val="dashed" w:sz="4" w:space="0" w:color="auto"/>
              <w:bottom w:val="dashed" w:sz="4" w:space="0" w:color="auto"/>
              <w:right w:val="single" w:sz="8" w:space="0" w:color="auto"/>
            </w:tcBorders>
          </w:tcPr>
          <w:p w14:paraId="10A9C1B1" w14:textId="77777777" w:rsidR="00494224" w:rsidRPr="00654C5C" w:rsidRDefault="00494224" w:rsidP="00494224">
            <w:pPr>
              <w:spacing w:before="0" w:after="0" w:line="260" w:lineRule="atLeast"/>
              <w:rPr>
                <w:i/>
                <w:sz w:val="15"/>
                <w:szCs w:val="15"/>
              </w:rPr>
            </w:pPr>
            <w:r w:rsidRPr="00645AF4">
              <w:rPr>
                <w:i/>
                <w:sz w:val="15"/>
              </w:rPr>
              <w:t>Brève description des projets individuels / collectifs</w:t>
            </w:r>
          </w:p>
        </w:tc>
        <w:tc>
          <w:tcPr>
            <w:tcW w:w="2693" w:type="dxa"/>
            <w:tcBorders>
              <w:top w:val="single" w:sz="4" w:space="0" w:color="auto"/>
              <w:left w:val="single" w:sz="8" w:space="0" w:color="auto"/>
              <w:bottom w:val="dashed" w:sz="4" w:space="0" w:color="auto"/>
              <w:right w:val="dashed" w:sz="4" w:space="0" w:color="auto"/>
            </w:tcBorders>
          </w:tcPr>
          <w:p w14:paraId="5B786AB5" w14:textId="3D0AED53" w:rsidR="00494224" w:rsidRPr="00654C5C" w:rsidRDefault="00494224" w:rsidP="00494224">
            <w:pPr>
              <w:spacing w:before="0" w:after="0" w:line="260" w:lineRule="atLeast"/>
              <w:rPr>
                <w:i/>
                <w:sz w:val="15"/>
                <w:szCs w:val="15"/>
              </w:rPr>
            </w:pPr>
            <w:r w:rsidRPr="00645AF4">
              <w:rPr>
                <w:i/>
                <w:sz w:val="15"/>
              </w:rPr>
              <w:t>Stratégie cohérente inter-PDR des PP pour la création d</w:t>
            </w:r>
            <w:r w:rsidR="00645AF4">
              <w:rPr>
                <w:i/>
                <w:sz w:val="15"/>
              </w:rPr>
              <w:t>’</w:t>
            </w:r>
            <w:r w:rsidRPr="00645AF4">
              <w:rPr>
                <w:i/>
                <w:sz w:val="15"/>
              </w:rPr>
              <w:t>une valeur ajoutée supplémentaire dans l</w:t>
            </w:r>
            <w:r w:rsidR="00645AF4">
              <w:rPr>
                <w:i/>
                <w:sz w:val="15"/>
              </w:rPr>
              <w:t>’</w:t>
            </w:r>
            <w:r w:rsidRPr="00645AF4">
              <w:rPr>
                <w:i/>
                <w:sz w:val="15"/>
              </w:rPr>
              <w:t>agriculture</w:t>
            </w:r>
          </w:p>
        </w:tc>
        <w:tc>
          <w:tcPr>
            <w:tcW w:w="2917" w:type="dxa"/>
            <w:tcBorders>
              <w:top w:val="single" w:sz="4" w:space="0" w:color="auto"/>
              <w:left w:val="dashed" w:sz="4" w:space="0" w:color="auto"/>
              <w:bottom w:val="dashed" w:sz="4" w:space="0" w:color="auto"/>
              <w:right w:val="single" w:sz="8" w:space="0" w:color="auto"/>
            </w:tcBorders>
          </w:tcPr>
          <w:p w14:paraId="35A27F91" w14:textId="77777777" w:rsidR="00494224" w:rsidRPr="00654C5C" w:rsidRDefault="00494224" w:rsidP="00494224">
            <w:pPr>
              <w:spacing w:before="0" w:after="0" w:line="260" w:lineRule="atLeast"/>
              <w:rPr>
                <w:i/>
                <w:sz w:val="15"/>
                <w:szCs w:val="15"/>
              </w:rPr>
            </w:pPr>
            <w:r w:rsidRPr="00645AF4">
              <w:rPr>
                <w:i/>
                <w:sz w:val="15"/>
              </w:rPr>
              <w:t>Développement des EP PP</w:t>
            </w:r>
          </w:p>
        </w:tc>
      </w:tr>
      <w:tr w:rsidR="00494224" w:rsidRPr="00EA7C9B" w14:paraId="2C9C120C" w14:textId="77777777" w:rsidTr="00494224">
        <w:trPr>
          <w:trHeight w:val="412"/>
        </w:trPr>
        <w:tc>
          <w:tcPr>
            <w:tcW w:w="496" w:type="dxa"/>
            <w:tcBorders>
              <w:top w:val="dashed" w:sz="4" w:space="0" w:color="auto"/>
              <w:left w:val="single" w:sz="8" w:space="0" w:color="auto"/>
              <w:bottom w:val="single" w:sz="4" w:space="0" w:color="auto"/>
              <w:right w:val="single" w:sz="8" w:space="0" w:color="auto"/>
            </w:tcBorders>
          </w:tcPr>
          <w:p w14:paraId="6AA2BB6C" w14:textId="77777777" w:rsidR="00494224" w:rsidRPr="00654C5C" w:rsidRDefault="00494224" w:rsidP="00494224">
            <w:pPr>
              <w:spacing w:before="0" w:after="0" w:line="260" w:lineRule="atLeast"/>
              <w:rPr>
                <w:i/>
                <w:sz w:val="15"/>
                <w:szCs w:val="15"/>
              </w:rPr>
            </w:pPr>
          </w:p>
        </w:tc>
        <w:tc>
          <w:tcPr>
            <w:tcW w:w="2329" w:type="dxa"/>
            <w:tcBorders>
              <w:top w:val="dashed" w:sz="4" w:space="0" w:color="auto"/>
              <w:left w:val="single" w:sz="8" w:space="0" w:color="auto"/>
              <w:bottom w:val="single" w:sz="4" w:space="0" w:color="auto"/>
              <w:right w:val="single" w:sz="8" w:space="0" w:color="auto"/>
            </w:tcBorders>
          </w:tcPr>
          <w:p w14:paraId="7FFD0050" w14:textId="77777777" w:rsidR="00494224" w:rsidRPr="00654C5C" w:rsidRDefault="00494224" w:rsidP="00494224">
            <w:pPr>
              <w:spacing w:before="0" w:after="0" w:line="260" w:lineRule="atLeast"/>
              <w:rPr>
                <w:i/>
                <w:sz w:val="15"/>
                <w:szCs w:val="15"/>
              </w:rPr>
            </w:pPr>
            <w:r w:rsidRPr="00645AF4">
              <w:rPr>
                <w:i/>
                <w:sz w:val="15"/>
              </w:rPr>
              <w:t>Ampleur du document</w:t>
            </w:r>
          </w:p>
        </w:tc>
        <w:tc>
          <w:tcPr>
            <w:tcW w:w="2694" w:type="dxa"/>
            <w:tcBorders>
              <w:top w:val="dashed" w:sz="4" w:space="0" w:color="auto"/>
              <w:left w:val="single" w:sz="8" w:space="0" w:color="auto"/>
              <w:bottom w:val="single" w:sz="4" w:space="0" w:color="auto"/>
              <w:right w:val="dashed" w:sz="4" w:space="0" w:color="auto"/>
            </w:tcBorders>
          </w:tcPr>
          <w:p w14:paraId="2801F45A" w14:textId="77777777" w:rsidR="00494224" w:rsidRPr="00410AC8" w:rsidRDefault="00494224" w:rsidP="00494224">
            <w:pPr>
              <w:spacing w:before="0" w:after="0" w:line="260" w:lineRule="atLeast"/>
              <w:rPr>
                <w:b/>
                <w:i/>
                <w:sz w:val="15"/>
                <w:szCs w:val="15"/>
              </w:rPr>
            </w:pPr>
            <w:r w:rsidRPr="00645AF4">
              <w:rPr>
                <w:b/>
                <w:i/>
                <w:sz w:val="15"/>
              </w:rPr>
              <w:t>Max. 10 pages</w:t>
            </w:r>
          </w:p>
        </w:tc>
        <w:tc>
          <w:tcPr>
            <w:tcW w:w="2835" w:type="dxa"/>
            <w:tcBorders>
              <w:top w:val="dashed" w:sz="4" w:space="0" w:color="auto"/>
              <w:left w:val="dashed" w:sz="4" w:space="0" w:color="auto"/>
              <w:bottom w:val="single" w:sz="4" w:space="0" w:color="auto"/>
              <w:right w:val="single" w:sz="8" w:space="0" w:color="auto"/>
            </w:tcBorders>
          </w:tcPr>
          <w:p w14:paraId="6E07DAC3" w14:textId="787E18F4" w:rsidR="00494224" w:rsidRPr="00410AC8" w:rsidRDefault="00494224" w:rsidP="00C356DA">
            <w:pPr>
              <w:spacing w:before="0" w:after="0" w:line="260" w:lineRule="atLeast"/>
              <w:rPr>
                <w:b/>
                <w:i/>
                <w:sz w:val="15"/>
                <w:szCs w:val="15"/>
              </w:rPr>
            </w:pPr>
            <w:r w:rsidRPr="00645AF4">
              <w:rPr>
                <w:b/>
                <w:i/>
                <w:sz w:val="15"/>
              </w:rPr>
              <w:t>Max. 5 pages</w:t>
            </w:r>
          </w:p>
        </w:tc>
        <w:tc>
          <w:tcPr>
            <w:tcW w:w="2693" w:type="dxa"/>
            <w:tcBorders>
              <w:top w:val="dashed" w:sz="4" w:space="0" w:color="auto"/>
              <w:left w:val="single" w:sz="8" w:space="0" w:color="auto"/>
              <w:bottom w:val="single" w:sz="4" w:space="0" w:color="auto"/>
              <w:right w:val="dashed" w:sz="4" w:space="0" w:color="auto"/>
            </w:tcBorders>
          </w:tcPr>
          <w:p w14:paraId="3E606247" w14:textId="77777777" w:rsidR="00494224" w:rsidRPr="00654C5C" w:rsidRDefault="00494224" w:rsidP="00494224">
            <w:pPr>
              <w:spacing w:before="0" w:after="0" w:line="260" w:lineRule="atLeast"/>
              <w:rPr>
                <w:i/>
                <w:sz w:val="15"/>
                <w:szCs w:val="15"/>
              </w:rPr>
            </w:pPr>
            <w:r w:rsidRPr="00645AF4">
              <w:rPr>
                <w:b/>
                <w:i/>
                <w:sz w:val="15"/>
              </w:rPr>
              <w:t>Max. 15 pages</w:t>
            </w:r>
          </w:p>
        </w:tc>
        <w:tc>
          <w:tcPr>
            <w:tcW w:w="2917" w:type="dxa"/>
            <w:tcBorders>
              <w:top w:val="dashed" w:sz="4" w:space="0" w:color="auto"/>
              <w:left w:val="dashed" w:sz="4" w:space="0" w:color="auto"/>
              <w:bottom w:val="single" w:sz="4" w:space="0" w:color="auto"/>
              <w:right w:val="single" w:sz="8" w:space="0" w:color="auto"/>
            </w:tcBorders>
          </w:tcPr>
          <w:p w14:paraId="12A705F4" w14:textId="02FF7BE5" w:rsidR="00494224" w:rsidRPr="00E1461F" w:rsidRDefault="00494224" w:rsidP="00C356DA">
            <w:pPr>
              <w:spacing w:before="0" w:after="0" w:line="260" w:lineRule="atLeast"/>
              <w:rPr>
                <w:b/>
                <w:i/>
                <w:sz w:val="15"/>
                <w:szCs w:val="15"/>
              </w:rPr>
            </w:pPr>
            <w:r w:rsidRPr="00645AF4">
              <w:rPr>
                <w:b/>
                <w:i/>
                <w:sz w:val="15"/>
              </w:rPr>
              <w:t>Max. 7 pages</w:t>
            </w:r>
            <w:r w:rsidRPr="00645AF4">
              <w:rPr>
                <w:sz w:val="15"/>
              </w:rPr>
              <w:t xml:space="preserve"> </w:t>
            </w:r>
            <w:r w:rsidRPr="00645AF4">
              <w:rPr>
                <w:i/>
                <w:sz w:val="15"/>
              </w:rPr>
              <w:t>(sauf les plans de construction, les coûts budgétisés, l</w:t>
            </w:r>
            <w:r w:rsidR="00645AF4">
              <w:rPr>
                <w:i/>
                <w:sz w:val="15"/>
              </w:rPr>
              <w:t>’</w:t>
            </w:r>
            <w:r w:rsidRPr="00645AF4">
              <w:rPr>
                <w:i/>
                <w:sz w:val="15"/>
              </w:rPr>
              <w:t>aperçu financier)</w:t>
            </w:r>
          </w:p>
        </w:tc>
      </w:tr>
      <w:tr w:rsidR="00494224" w:rsidRPr="00EA7C9B" w14:paraId="6E3A3CDF" w14:textId="77777777" w:rsidTr="00494224">
        <w:trPr>
          <w:trHeight w:val="158"/>
        </w:trPr>
        <w:tc>
          <w:tcPr>
            <w:tcW w:w="496" w:type="dxa"/>
            <w:tcBorders>
              <w:top w:val="dashed" w:sz="4" w:space="0" w:color="auto"/>
              <w:left w:val="single" w:sz="8" w:space="0" w:color="auto"/>
              <w:bottom w:val="single" w:sz="4" w:space="0" w:color="auto"/>
              <w:right w:val="single" w:sz="8" w:space="0" w:color="auto"/>
            </w:tcBorders>
            <w:shd w:val="clear" w:color="auto" w:fill="FFF2CC" w:themeFill="accent4" w:themeFillTint="33"/>
          </w:tcPr>
          <w:p w14:paraId="7A6D16DF" w14:textId="77777777" w:rsidR="00494224" w:rsidRPr="00B14F00" w:rsidRDefault="00494224" w:rsidP="00494224">
            <w:pPr>
              <w:spacing w:before="0" w:after="0" w:line="260" w:lineRule="atLeast"/>
              <w:rPr>
                <w:b/>
                <w:i/>
                <w:sz w:val="15"/>
                <w:szCs w:val="15"/>
              </w:rPr>
            </w:pPr>
            <w:r w:rsidRPr="00645AF4">
              <w:rPr>
                <w:b/>
                <w:i/>
                <w:sz w:val="15"/>
              </w:rPr>
              <w:t>1</w:t>
            </w:r>
          </w:p>
        </w:tc>
        <w:tc>
          <w:tcPr>
            <w:tcW w:w="13468" w:type="dxa"/>
            <w:gridSpan w:val="5"/>
            <w:tcBorders>
              <w:top w:val="dashed" w:sz="4" w:space="0" w:color="auto"/>
              <w:left w:val="single" w:sz="8" w:space="0" w:color="auto"/>
              <w:bottom w:val="single" w:sz="4" w:space="0" w:color="auto"/>
              <w:right w:val="single" w:sz="8" w:space="0" w:color="auto"/>
            </w:tcBorders>
            <w:shd w:val="clear" w:color="auto" w:fill="FFF2CC" w:themeFill="accent4" w:themeFillTint="33"/>
          </w:tcPr>
          <w:p w14:paraId="461351E9" w14:textId="759DB39A" w:rsidR="00494224" w:rsidRPr="00B14F00" w:rsidRDefault="00494224" w:rsidP="00494224">
            <w:pPr>
              <w:spacing w:before="0" w:after="0" w:line="260" w:lineRule="atLeast"/>
              <w:rPr>
                <w:b/>
                <w:i/>
                <w:sz w:val="15"/>
                <w:szCs w:val="15"/>
              </w:rPr>
            </w:pPr>
            <w:r w:rsidRPr="00645AF4">
              <w:rPr>
                <w:b/>
                <w:i/>
                <w:sz w:val="15"/>
              </w:rPr>
              <w:t>R</w:t>
            </w:r>
            <w:r w:rsidR="00FE5973">
              <w:rPr>
                <w:b/>
                <w:i/>
                <w:sz w:val="15"/>
              </w:rPr>
              <w:t>ÉSUMÉ</w:t>
            </w:r>
          </w:p>
        </w:tc>
      </w:tr>
      <w:tr w:rsidR="00494224" w:rsidRPr="00EA7C9B" w14:paraId="19892B00" w14:textId="77777777" w:rsidTr="00494224">
        <w:trPr>
          <w:trHeight w:val="158"/>
        </w:trPr>
        <w:tc>
          <w:tcPr>
            <w:tcW w:w="496" w:type="dxa"/>
            <w:tcBorders>
              <w:top w:val="single" w:sz="4" w:space="0" w:color="auto"/>
              <w:bottom w:val="single" w:sz="4" w:space="0" w:color="auto"/>
              <w:right w:val="single" w:sz="8" w:space="0" w:color="auto"/>
            </w:tcBorders>
          </w:tcPr>
          <w:p w14:paraId="4B3E2010" w14:textId="77777777" w:rsidR="00494224" w:rsidRPr="00654C5C" w:rsidRDefault="00494224" w:rsidP="00494224">
            <w:pPr>
              <w:spacing w:before="0" w:after="0" w:line="260" w:lineRule="atLeast"/>
              <w:rPr>
                <w:sz w:val="15"/>
                <w:szCs w:val="15"/>
              </w:rPr>
            </w:pPr>
            <w:r w:rsidRPr="00645AF4">
              <w:rPr>
                <w:sz w:val="15"/>
              </w:rPr>
              <w:t>1.1</w:t>
            </w:r>
          </w:p>
        </w:tc>
        <w:tc>
          <w:tcPr>
            <w:tcW w:w="2329" w:type="dxa"/>
            <w:tcBorders>
              <w:top w:val="single" w:sz="4" w:space="0" w:color="auto"/>
              <w:bottom w:val="single" w:sz="4" w:space="0" w:color="auto"/>
              <w:right w:val="single" w:sz="8" w:space="0" w:color="auto"/>
            </w:tcBorders>
          </w:tcPr>
          <w:p w14:paraId="2960D2C4" w14:textId="77777777" w:rsidR="00494224" w:rsidRPr="008B437C" w:rsidRDefault="00494224" w:rsidP="00494224">
            <w:pPr>
              <w:spacing w:before="0" w:after="0" w:line="260" w:lineRule="atLeast"/>
              <w:rPr>
                <w:b/>
                <w:sz w:val="15"/>
                <w:szCs w:val="15"/>
              </w:rPr>
            </w:pPr>
            <w:r w:rsidRPr="00645AF4">
              <w:rPr>
                <w:b/>
                <w:sz w:val="15"/>
              </w:rPr>
              <w:t>Informations principales</w:t>
            </w:r>
          </w:p>
        </w:tc>
        <w:tc>
          <w:tcPr>
            <w:tcW w:w="2694" w:type="dxa"/>
            <w:tcBorders>
              <w:top w:val="single" w:sz="4" w:space="0" w:color="auto"/>
              <w:left w:val="single" w:sz="8" w:space="0" w:color="auto"/>
              <w:bottom w:val="single" w:sz="4" w:space="0" w:color="auto"/>
              <w:right w:val="dashed" w:sz="4" w:space="0" w:color="auto"/>
            </w:tcBorders>
          </w:tcPr>
          <w:p w14:paraId="02827197" w14:textId="77777777" w:rsidR="00494224" w:rsidRPr="00654C5C" w:rsidRDefault="00494224" w:rsidP="00494224">
            <w:pPr>
              <w:spacing w:before="0" w:after="0" w:line="260" w:lineRule="atLeast"/>
              <w:rPr>
                <w:sz w:val="15"/>
                <w:szCs w:val="15"/>
              </w:rPr>
            </w:pPr>
            <w:r w:rsidRPr="00645AF4">
              <w:rPr>
                <w:sz w:val="15"/>
              </w:rPr>
              <w:t>Un bref descriptif est disponible</w:t>
            </w:r>
          </w:p>
        </w:tc>
        <w:tc>
          <w:tcPr>
            <w:tcW w:w="2835" w:type="dxa"/>
            <w:tcBorders>
              <w:top w:val="single" w:sz="4" w:space="0" w:color="auto"/>
              <w:left w:val="dashed" w:sz="4" w:space="0" w:color="auto"/>
              <w:bottom w:val="single" w:sz="4" w:space="0" w:color="auto"/>
              <w:right w:val="single" w:sz="8" w:space="0" w:color="auto"/>
            </w:tcBorders>
          </w:tcPr>
          <w:p w14:paraId="614C4CCD" w14:textId="77777777" w:rsidR="00494224" w:rsidRPr="00654C5C" w:rsidRDefault="00494224" w:rsidP="00494224">
            <w:pPr>
              <w:spacing w:before="0" w:after="0" w:line="260" w:lineRule="atLeast"/>
              <w:rPr>
                <w:sz w:val="15"/>
                <w:szCs w:val="15"/>
              </w:rPr>
            </w:pPr>
            <w:r w:rsidRPr="00645AF4">
              <w:rPr>
                <w:sz w:val="15"/>
              </w:rPr>
              <w:t>Un bref descriptif est disponible</w:t>
            </w:r>
          </w:p>
        </w:tc>
        <w:tc>
          <w:tcPr>
            <w:tcW w:w="2693" w:type="dxa"/>
            <w:tcBorders>
              <w:top w:val="single" w:sz="4" w:space="0" w:color="auto"/>
              <w:left w:val="single" w:sz="8" w:space="0" w:color="auto"/>
              <w:bottom w:val="single" w:sz="4" w:space="0" w:color="auto"/>
              <w:right w:val="dashed" w:sz="4" w:space="0" w:color="auto"/>
            </w:tcBorders>
          </w:tcPr>
          <w:p w14:paraId="472B2EFD" w14:textId="77777777" w:rsidR="00494224" w:rsidRPr="00654C5C" w:rsidRDefault="00494224" w:rsidP="00494224">
            <w:pPr>
              <w:spacing w:before="0" w:after="0" w:line="260" w:lineRule="atLeast"/>
              <w:rPr>
                <w:sz w:val="15"/>
                <w:szCs w:val="15"/>
              </w:rPr>
            </w:pPr>
            <w:r w:rsidRPr="00645AF4">
              <w:rPr>
                <w:sz w:val="15"/>
              </w:rPr>
              <w:t>Le dossier EP est à jour</w:t>
            </w:r>
          </w:p>
        </w:tc>
        <w:tc>
          <w:tcPr>
            <w:tcW w:w="2917" w:type="dxa"/>
            <w:tcBorders>
              <w:top w:val="single" w:sz="4" w:space="0" w:color="auto"/>
              <w:left w:val="dashed" w:sz="4" w:space="0" w:color="auto"/>
              <w:bottom w:val="single" w:sz="4" w:space="0" w:color="auto"/>
              <w:right w:val="single" w:sz="8" w:space="0" w:color="auto"/>
            </w:tcBorders>
          </w:tcPr>
          <w:p w14:paraId="5EB67A92" w14:textId="77777777" w:rsidR="00494224" w:rsidRPr="00654C5C" w:rsidRDefault="00494224" w:rsidP="00494224">
            <w:pPr>
              <w:spacing w:before="0" w:after="0" w:line="260" w:lineRule="atLeast"/>
              <w:rPr>
                <w:sz w:val="15"/>
                <w:szCs w:val="15"/>
              </w:rPr>
            </w:pPr>
            <w:r w:rsidRPr="00645AF4">
              <w:rPr>
                <w:sz w:val="15"/>
              </w:rPr>
              <w:t>Le dossier EP est à jour</w:t>
            </w:r>
          </w:p>
        </w:tc>
      </w:tr>
      <w:tr w:rsidR="00494224" w:rsidRPr="00EA7C9B" w14:paraId="154535F4" w14:textId="77777777" w:rsidTr="00494224">
        <w:trPr>
          <w:trHeight w:val="158"/>
        </w:trPr>
        <w:tc>
          <w:tcPr>
            <w:tcW w:w="496" w:type="dxa"/>
            <w:tcBorders>
              <w:top w:val="single" w:sz="4" w:space="0" w:color="auto"/>
              <w:bottom w:val="single" w:sz="4" w:space="0" w:color="auto"/>
              <w:right w:val="single" w:sz="8" w:space="0" w:color="auto"/>
            </w:tcBorders>
          </w:tcPr>
          <w:p w14:paraId="3E43716C" w14:textId="77777777" w:rsidR="00494224" w:rsidRPr="00654C5C" w:rsidRDefault="00494224" w:rsidP="00494224">
            <w:pPr>
              <w:spacing w:before="0" w:after="0" w:line="260" w:lineRule="atLeast"/>
              <w:rPr>
                <w:sz w:val="15"/>
                <w:szCs w:val="15"/>
              </w:rPr>
            </w:pPr>
            <w:r w:rsidRPr="00645AF4">
              <w:rPr>
                <w:sz w:val="15"/>
              </w:rPr>
              <w:t>1.2</w:t>
            </w:r>
          </w:p>
        </w:tc>
        <w:tc>
          <w:tcPr>
            <w:tcW w:w="2329" w:type="dxa"/>
            <w:tcBorders>
              <w:top w:val="single" w:sz="4" w:space="0" w:color="auto"/>
              <w:bottom w:val="single" w:sz="4" w:space="0" w:color="auto"/>
              <w:right w:val="single" w:sz="8" w:space="0" w:color="auto"/>
            </w:tcBorders>
          </w:tcPr>
          <w:p w14:paraId="3C630E95" w14:textId="77777777" w:rsidR="00494224" w:rsidRPr="008B437C" w:rsidRDefault="00494224" w:rsidP="00494224">
            <w:pPr>
              <w:spacing w:before="0" w:after="0" w:line="260" w:lineRule="atLeast"/>
              <w:rPr>
                <w:b/>
                <w:sz w:val="15"/>
                <w:szCs w:val="15"/>
              </w:rPr>
            </w:pPr>
            <w:r w:rsidRPr="00645AF4">
              <w:rPr>
                <w:b/>
                <w:sz w:val="15"/>
              </w:rPr>
              <w:t>Résumé du projet</w:t>
            </w:r>
          </w:p>
        </w:tc>
        <w:tc>
          <w:tcPr>
            <w:tcW w:w="2694" w:type="dxa"/>
            <w:tcBorders>
              <w:top w:val="single" w:sz="4" w:space="0" w:color="auto"/>
              <w:left w:val="single" w:sz="8" w:space="0" w:color="auto"/>
              <w:bottom w:val="single" w:sz="4" w:space="0" w:color="auto"/>
              <w:right w:val="dashed" w:sz="4" w:space="0" w:color="auto"/>
            </w:tcBorders>
          </w:tcPr>
          <w:p w14:paraId="3F333582" w14:textId="77777777" w:rsidR="00494224" w:rsidRPr="00654C5C" w:rsidRDefault="00494224" w:rsidP="00494224">
            <w:pPr>
              <w:spacing w:before="0" w:after="0" w:line="260" w:lineRule="atLeast"/>
              <w:rPr>
                <w:sz w:val="15"/>
                <w:szCs w:val="15"/>
              </w:rPr>
            </w:pPr>
            <w:r w:rsidRPr="00645AF4">
              <w:rPr>
                <w:sz w:val="15"/>
              </w:rPr>
              <w:t>Un bref descriptif est disponible</w:t>
            </w:r>
          </w:p>
        </w:tc>
        <w:tc>
          <w:tcPr>
            <w:tcW w:w="2835" w:type="dxa"/>
            <w:tcBorders>
              <w:top w:val="single" w:sz="4" w:space="0" w:color="auto"/>
              <w:left w:val="dashed" w:sz="4" w:space="0" w:color="auto"/>
              <w:bottom w:val="single" w:sz="4" w:space="0" w:color="auto"/>
              <w:right w:val="single" w:sz="8" w:space="0" w:color="auto"/>
            </w:tcBorders>
          </w:tcPr>
          <w:p w14:paraId="2A988BBA" w14:textId="77777777" w:rsidR="00494224" w:rsidRPr="00654C5C" w:rsidRDefault="00494224" w:rsidP="00494224">
            <w:pPr>
              <w:spacing w:before="0" w:after="0" w:line="260" w:lineRule="atLeast"/>
              <w:rPr>
                <w:sz w:val="15"/>
                <w:szCs w:val="15"/>
              </w:rPr>
            </w:pPr>
            <w:r w:rsidRPr="00645AF4">
              <w:rPr>
                <w:sz w:val="15"/>
              </w:rPr>
              <w:t>pas nécessaire</w:t>
            </w:r>
          </w:p>
        </w:tc>
        <w:tc>
          <w:tcPr>
            <w:tcW w:w="2693" w:type="dxa"/>
            <w:tcBorders>
              <w:top w:val="single" w:sz="4" w:space="0" w:color="auto"/>
              <w:left w:val="single" w:sz="8" w:space="0" w:color="auto"/>
              <w:bottom w:val="single" w:sz="4" w:space="0" w:color="auto"/>
              <w:right w:val="dashed" w:sz="4" w:space="0" w:color="auto"/>
            </w:tcBorders>
          </w:tcPr>
          <w:p w14:paraId="39352DB2" w14:textId="77777777" w:rsidR="00494224" w:rsidRPr="00654C5C" w:rsidRDefault="00494224" w:rsidP="00494224">
            <w:pPr>
              <w:spacing w:before="0" w:after="0" w:line="260" w:lineRule="atLeast"/>
              <w:rPr>
                <w:sz w:val="15"/>
                <w:szCs w:val="15"/>
              </w:rPr>
            </w:pPr>
            <w:r w:rsidRPr="00645AF4">
              <w:rPr>
                <w:sz w:val="15"/>
              </w:rPr>
              <w:t>Le dossier EP est à jour</w:t>
            </w:r>
          </w:p>
        </w:tc>
        <w:tc>
          <w:tcPr>
            <w:tcW w:w="2917" w:type="dxa"/>
            <w:tcBorders>
              <w:top w:val="single" w:sz="4" w:space="0" w:color="auto"/>
              <w:left w:val="dashed" w:sz="4" w:space="0" w:color="auto"/>
              <w:bottom w:val="single" w:sz="4" w:space="0" w:color="auto"/>
              <w:right w:val="single" w:sz="8" w:space="0" w:color="auto"/>
            </w:tcBorders>
          </w:tcPr>
          <w:p w14:paraId="4826D84F" w14:textId="77777777" w:rsidR="00494224" w:rsidRPr="00654C5C" w:rsidRDefault="00494224" w:rsidP="00494224">
            <w:pPr>
              <w:spacing w:before="0" w:after="0" w:line="260" w:lineRule="atLeast"/>
              <w:rPr>
                <w:sz w:val="15"/>
                <w:szCs w:val="15"/>
              </w:rPr>
            </w:pPr>
            <w:r w:rsidRPr="00645AF4">
              <w:rPr>
                <w:sz w:val="15"/>
              </w:rPr>
              <w:t>pas nécessaire</w:t>
            </w:r>
          </w:p>
        </w:tc>
      </w:tr>
      <w:tr w:rsidR="00494224" w:rsidRPr="00EA7C9B" w14:paraId="784CEA96" w14:textId="77777777" w:rsidTr="00494224">
        <w:trPr>
          <w:trHeight w:val="158"/>
        </w:trPr>
        <w:tc>
          <w:tcPr>
            <w:tcW w:w="496" w:type="dxa"/>
            <w:tcBorders>
              <w:top w:val="dashed" w:sz="4" w:space="0" w:color="auto"/>
              <w:left w:val="single" w:sz="8" w:space="0" w:color="auto"/>
              <w:bottom w:val="single" w:sz="4" w:space="0" w:color="auto"/>
              <w:right w:val="single" w:sz="8" w:space="0" w:color="auto"/>
            </w:tcBorders>
            <w:shd w:val="clear" w:color="auto" w:fill="FFF2CC" w:themeFill="accent4" w:themeFillTint="33"/>
          </w:tcPr>
          <w:p w14:paraId="1B3390A8" w14:textId="77777777" w:rsidR="00494224" w:rsidRPr="00B14F00" w:rsidRDefault="00494224" w:rsidP="00494224">
            <w:pPr>
              <w:spacing w:before="0" w:after="0" w:line="260" w:lineRule="atLeast"/>
              <w:rPr>
                <w:b/>
                <w:i/>
                <w:sz w:val="15"/>
                <w:szCs w:val="15"/>
              </w:rPr>
            </w:pPr>
            <w:r w:rsidRPr="00645AF4">
              <w:rPr>
                <w:b/>
                <w:i/>
                <w:sz w:val="15"/>
              </w:rPr>
              <w:t>2.</w:t>
            </w:r>
          </w:p>
        </w:tc>
        <w:tc>
          <w:tcPr>
            <w:tcW w:w="13468" w:type="dxa"/>
            <w:gridSpan w:val="5"/>
            <w:tcBorders>
              <w:top w:val="dashed" w:sz="4" w:space="0" w:color="auto"/>
              <w:left w:val="single" w:sz="8" w:space="0" w:color="auto"/>
              <w:bottom w:val="single" w:sz="4" w:space="0" w:color="auto"/>
              <w:right w:val="single" w:sz="8" w:space="0" w:color="auto"/>
            </w:tcBorders>
            <w:shd w:val="clear" w:color="auto" w:fill="FFF2CC" w:themeFill="accent4" w:themeFillTint="33"/>
          </w:tcPr>
          <w:p w14:paraId="24414DA8" w14:textId="77777777" w:rsidR="00494224" w:rsidRPr="00B14F00" w:rsidRDefault="00494224" w:rsidP="00494224">
            <w:pPr>
              <w:spacing w:before="0" w:after="0" w:line="260" w:lineRule="atLeast"/>
              <w:rPr>
                <w:b/>
                <w:i/>
                <w:sz w:val="15"/>
                <w:szCs w:val="15"/>
              </w:rPr>
            </w:pPr>
            <w:r w:rsidRPr="00645AF4">
              <w:rPr>
                <w:b/>
                <w:i/>
                <w:sz w:val="15"/>
              </w:rPr>
              <w:t>SITUATION INITIALE ET IDÉE DE PROJET</w:t>
            </w:r>
          </w:p>
        </w:tc>
      </w:tr>
      <w:tr w:rsidR="00494224" w:rsidRPr="00EA7C9B" w14:paraId="6D1FAB59" w14:textId="77777777" w:rsidTr="00494224">
        <w:trPr>
          <w:trHeight w:val="158"/>
        </w:trPr>
        <w:tc>
          <w:tcPr>
            <w:tcW w:w="496" w:type="dxa"/>
            <w:tcBorders>
              <w:top w:val="single" w:sz="4" w:space="0" w:color="auto"/>
              <w:bottom w:val="single" w:sz="4" w:space="0" w:color="auto"/>
              <w:right w:val="single" w:sz="8" w:space="0" w:color="auto"/>
            </w:tcBorders>
          </w:tcPr>
          <w:p w14:paraId="39D0846A" w14:textId="77777777" w:rsidR="00494224" w:rsidRPr="00654C5C" w:rsidRDefault="00494224" w:rsidP="00494224">
            <w:pPr>
              <w:spacing w:before="0" w:after="0" w:line="260" w:lineRule="atLeast"/>
              <w:rPr>
                <w:sz w:val="15"/>
                <w:szCs w:val="15"/>
              </w:rPr>
            </w:pPr>
            <w:r w:rsidRPr="00645AF4">
              <w:rPr>
                <w:sz w:val="15"/>
              </w:rPr>
              <w:t>2.1</w:t>
            </w:r>
          </w:p>
        </w:tc>
        <w:tc>
          <w:tcPr>
            <w:tcW w:w="2329" w:type="dxa"/>
            <w:tcBorders>
              <w:top w:val="single" w:sz="4" w:space="0" w:color="auto"/>
              <w:bottom w:val="single" w:sz="4" w:space="0" w:color="auto"/>
              <w:right w:val="single" w:sz="8" w:space="0" w:color="auto"/>
            </w:tcBorders>
          </w:tcPr>
          <w:p w14:paraId="0F749D2B" w14:textId="77777777" w:rsidR="00494224" w:rsidRPr="008B437C" w:rsidRDefault="00494224" w:rsidP="00494224">
            <w:pPr>
              <w:spacing w:before="0" w:after="0" w:line="260" w:lineRule="atLeast"/>
              <w:rPr>
                <w:b/>
                <w:sz w:val="15"/>
                <w:szCs w:val="15"/>
              </w:rPr>
            </w:pPr>
            <w:r w:rsidRPr="00645AF4">
              <w:rPr>
                <w:b/>
                <w:sz w:val="15"/>
              </w:rPr>
              <w:t>Zone de projet</w:t>
            </w:r>
          </w:p>
        </w:tc>
        <w:tc>
          <w:tcPr>
            <w:tcW w:w="2694" w:type="dxa"/>
            <w:tcBorders>
              <w:top w:val="single" w:sz="4" w:space="0" w:color="auto"/>
              <w:left w:val="single" w:sz="8" w:space="0" w:color="auto"/>
              <w:bottom w:val="single" w:sz="4" w:space="0" w:color="auto"/>
              <w:right w:val="dashed" w:sz="4" w:space="0" w:color="auto"/>
            </w:tcBorders>
          </w:tcPr>
          <w:p w14:paraId="07BE391D" w14:textId="77777777" w:rsidR="00494224" w:rsidRPr="00654C5C" w:rsidRDefault="00494224" w:rsidP="00494224">
            <w:pPr>
              <w:spacing w:before="0" w:after="0" w:line="260" w:lineRule="atLeast"/>
              <w:rPr>
                <w:sz w:val="15"/>
                <w:szCs w:val="15"/>
              </w:rPr>
            </w:pPr>
            <w:r w:rsidRPr="00645AF4">
              <w:rPr>
                <w:sz w:val="15"/>
              </w:rPr>
              <w:t>La zone / région est indiquée</w:t>
            </w:r>
          </w:p>
        </w:tc>
        <w:tc>
          <w:tcPr>
            <w:tcW w:w="2835" w:type="dxa"/>
            <w:tcBorders>
              <w:top w:val="single" w:sz="4" w:space="0" w:color="auto"/>
              <w:left w:val="dashed" w:sz="4" w:space="0" w:color="auto"/>
              <w:bottom w:val="single" w:sz="4" w:space="0" w:color="auto"/>
              <w:right w:val="single" w:sz="8" w:space="0" w:color="auto"/>
            </w:tcBorders>
          </w:tcPr>
          <w:p w14:paraId="27A1D3BF" w14:textId="77777777" w:rsidR="00494224" w:rsidRPr="00654C5C" w:rsidRDefault="00494224" w:rsidP="00494224">
            <w:pPr>
              <w:spacing w:before="0" w:after="0" w:line="260" w:lineRule="atLeast"/>
              <w:rPr>
                <w:sz w:val="15"/>
                <w:szCs w:val="15"/>
              </w:rPr>
            </w:pPr>
            <w:r w:rsidRPr="00645AF4">
              <w:rPr>
                <w:sz w:val="15"/>
              </w:rPr>
              <w:t>pas nécessaire</w:t>
            </w:r>
          </w:p>
        </w:tc>
        <w:tc>
          <w:tcPr>
            <w:tcW w:w="2693" w:type="dxa"/>
            <w:tcBorders>
              <w:top w:val="single" w:sz="4" w:space="0" w:color="auto"/>
              <w:left w:val="single" w:sz="8" w:space="0" w:color="auto"/>
              <w:bottom w:val="single" w:sz="4" w:space="0" w:color="auto"/>
              <w:right w:val="dashed" w:sz="4" w:space="0" w:color="auto"/>
            </w:tcBorders>
          </w:tcPr>
          <w:p w14:paraId="0645016F" w14:textId="77777777" w:rsidR="00494224" w:rsidRPr="00654C5C" w:rsidRDefault="00494224" w:rsidP="00494224">
            <w:pPr>
              <w:spacing w:before="0" w:after="0" w:line="260" w:lineRule="atLeast"/>
              <w:rPr>
                <w:sz w:val="15"/>
                <w:szCs w:val="15"/>
              </w:rPr>
            </w:pPr>
            <w:r w:rsidRPr="00645AF4">
              <w:rPr>
                <w:sz w:val="15"/>
              </w:rPr>
              <w:t>Le dossier EP est à jour</w:t>
            </w:r>
          </w:p>
        </w:tc>
        <w:tc>
          <w:tcPr>
            <w:tcW w:w="2917" w:type="dxa"/>
            <w:tcBorders>
              <w:top w:val="single" w:sz="4" w:space="0" w:color="auto"/>
              <w:left w:val="dashed" w:sz="4" w:space="0" w:color="auto"/>
              <w:bottom w:val="single" w:sz="4" w:space="0" w:color="auto"/>
              <w:right w:val="single" w:sz="8" w:space="0" w:color="auto"/>
            </w:tcBorders>
          </w:tcPr>
          <w:p w14:paraId="2054B7E6" w14:textId="77777777" w:rsidR="00494224" w:rsidRPr="00654C5C" w:rsidRDefault="00494224" w:rsidP="00494224">
            <w:pPr>
              <w:spacing w:before="0" w:after="0" w:line="260" w:lineRule="atLeast"/>
              <w:rPr>
                <w:sz w:val="15"/>
                <w:szCs w:val="15"/>
              </w:rPr>
            </w:pPr>
            <w:r w:rsidRPr="00645AF4">
              <w:rPr>
                <w:sz w:val="15"/>
              </w:rPr>
              <w:t>pas nécessaire</w:t>
            </w:r>
          </w:p>
        </w:tc>
      </w:tr>
      <w:tr w:rsidR="00494224" w:rsidRPr="00EA7C9B" w14:paraId="0171A416" w14:textId="77777777" w:rsidTr="00494224">
        <w:trPr>
          <w:trHeight w:val="158"/>
        </w:trPr>
        <w:tc>
          <w:tcPr>
            <w:tcW w:w="496" w:type="dxa"/>
            <w:tcBorders>
              <w:top w:val="single" w:sz="4" w:space="0" w:color="auto"/>
              <w:bottom w:val="single" w:sz="4" w:space="0" w:color="auto"/>
              <w:right w:val="single" w:sz="8" w:space="0" w:color="auto"/>
            </w:tcBorders>
          </w:tcPr>
          <w:p w14:paraId="72FD6965" w14:textId="77777777" w:rsidR="00494224" w:rsidRPr="00654C5C" w:rsidRDefault="00494224" w:rsidP="00494224">
            <w:pPr>
              <w:spacing w:before="0" w:after="0" w:line="260" w:lineRule="atLeast"/>
              <w:rPr>
                <w:sz w:val="15"/>
                <w:szCs w:val="15"/>
              </w:rPr>
            </w:pPr>
            <w:r w:rsidRPr="00645AF4">
              <w:rPr>
                <w:sz w:val="15"/>
              </w:rPr>
              <w:t>2.2</w:t>
            </w:r>
          </w:p>
        </w:tc>
        <w:tc>
          <w:tcPr>
            <w:tcW w:w="2329" w:type="dxa"/>
            <w:tcBorders>
              <w:top w:val="single" w:sz="4" w:space="0" w:color="auto"/>
              <w:bottom w:val="single" w:sz="4" w:space="0" w:color="auto"/>
              <w:right w:val="single" w:sz="8" w:space="0" w:color="auto"/>
            </w:tcBorders>
          </w:tcPr>
          <w:p w14:paraId="7EC12F77" w14:textId="77777777" w:rsidR="00494224" w:rsidRPr="008B437C" w:rsidRDefault="00494224" w:rsidP="00494224">
            <w:pPr>
              <w:spacing w:before="0" w:after="0" w:line="260" w:lineRule="atLeast"/>
              <w:rPr>
                <w:b/>
                <w:sz w:val="15"/>
                <w:szCs w:val="15"/>
              </w:rPr>
            </w:pPr>
            <w:r w:rsidRPr="00645AF4">
              <w:rPr>
                <w:b/>
                <w:sz w:val="15"/>
              </w:rPr>
              <w:t>Contexte / motivation</w:t>
            </w:r>
          </w:p>
        </w:tc>
        <w:tc>
          <w:tcPr>
            <w:tcW w:w="2694" w:type="dxa"/>
            <w:tcBorders>
              <w:top w:val="single" w:sz="4" w:space="0" w:color="auto"/>
              <w:left w:val="single" w:sz="8" w:space="0" w:color="auto"/>
              <w:bottom w:val="single" w:sz="4" w:space="0" w:color="auto"/>
              <w:right w:val="dashed" w:sz="4" w:space="0" w:color="auto"/>
            </w:tcBorders>
          </w:tcPr>
          <w:p w14:paraId="5446D819" w14:textId="77777777" w:rsidR="00494224" w:rsidRPr="00654C5C" w:rsidRDefault="00494224" w:rsidP="00494224">
            <w:pPr>
              <w:spacing w:before="0" w:after="0" w:line="260" w:lineRule="atLeast"/>
              <w:rPr>
                <w:sz w:val="15"/>
                <w:szCs w:val="15"/>
              </w:rPr>
            </w:pPr>
            <w:r w:rsidRPr="00645AF4">
              <w:rPr>
                <w:sz w:val="15"/>
              </w:rPr>
              <w:t>Un bref descriptif est disponible</w:t>
            </w:r>
          </w:p>
        </w:tc>
        <w:tc>
          <w:tcPr>
            <w:tcW w:w="2835" w:type="dxa"/>
            <w:tcBorders>
              <w:top w:val="single" w:sz="4" w:space="0" w:color="auto"/>
              <w:left w:val="dashed" w:sz="4" w:space="0" w:color="auto"/>
              <w:bottom w:val="single" w:sz="4" w:space="0" w:color="auto"/>
              <w:right w:val="single" w:sz="8" w:space="0" w:color="auto"/>
            </w:tcBorders>
          </w:tcPr>
          <w:p w14:paraId="3CDD1844" w14:textId="77777777" w:rsidR="00494224" w:rsidRPr="00654C5C" w:rsidRDefault="00494224" w:rsidP="00494224">
            <w:pPr>
              <w:spacing w:before="0" w:after="0" w:line="260" w:lineRule="atLeast"/>
              <w:rPr>
                <w:sz w:val="15"/>
                <w:szCs w:val="15"/>
              </w:rPr>
            </w:pPr>
            <w:r w:rsidRPr="00645AF4">
              <w:rPr>
                <w:sz w:val="15"/>
              </w:rPr>
              <w:t>Un bref descriptif est disponible</w:t>
            </w:r>
          </w:p>
        </w:tc>
        <w:tc>
          <w:tcPr>
            <w:tcW w:w="2693" w:type="dxa"/>
            <w:tcBorders>
              <w:top w:val="single" w:sz="4" w:space="0" w:color="auto"/>
              <w:left w:val="single" w:sz="8" w:space="0" w:color="auto"/>
              <w:bottom w:val="single" w:sz="4" w:space="0" w:color="auto"/>
              <w:right w:val="dashed" w:sz="4" w:space="0" w:color="auto"/>
            </w:tcBorders>
          </w:tcPr>
          <w:p w14:paraId="08F8B2BC" w14:textId="77777777" w:rsidR="00494224" w:rsidRPr="00654C5C" w:rsidRDefault="00494224" w:rsidP="00494224">
            <w:pPr>
              <w:spacing w:before="0" w:after="0" w:line="260" w:lineRule="atLeast"/>
              <w:rPr>
                <w:sz w:val="15"/>
                <w:szCs w:val="15"/>
              </w:rPr>
            </w:pPr>
            <w:r w:rsidRPr="00645AF4">
              <w:rPr>
                <w:sz w:val="15"/>
              </w:rPr>
              <w:t>Le dossier EP est à jour</w:t>
            </w:r>
          </w:p>
        </w:tc>
        <w:tc>
          <w:tcPr>
            <w:tcW w:w="2917" w:type="dxa"/>
            <w:tcBorders>
              <w:top w:val="single" w:sz="4" w:space="0" w:color="auto"/>
              <w:left w:val="dashed" w:sz="4" w:space="0" w:color="auto"/>
              <w:bottom w:val="single" w:sz="4" w:space="0" w:color="auto"/>
              <w:right w:val="single" w:sz="8" w:space="0" w:color="auto"/>
            </w:tcBorders>
          </w:tcPr>
          <w:p w14:paraId="47ED9B75" w14:textId="77777777" w:rsidR="00494224" w:rsidRPr="00654C5C" w:rsidRDefault="00494224" w:rsidP="00494224">
            <w:pPr>
              <w:spacing w:before="0" w:after="0" w:line="260" w:lineRule="atLeast"/>
              <w:rPr>
                <w:sz w:val="15"/>
                <w:szCs w:val="15"/>
              </w:rPr>
            </w:pPr>
            <w:r w:rsidRPr="00645AF4">
              <w:rPr>
                <w:sz w:val="15"/>
              </w:rPr>
              <w:t>Le dossier EP est à jour</w:t>
            </w:r>
          </w:p>
        </w:tc>
      </w:tr>
      <w:tr w:rsidR="00494224" w:rsidRPr="00EA7C9B" w14:paraId="490EEA25" w14:textId="77777777" w:rsidTr="00494224">
        <w:trPr>
          <w:trHeight w:val="476"/>
        </w:trPr>
        <w:tc>
          <w:tcPr>
            <w:tcW w:w="496" w:type="dxa"/>
            <w:tcBorders>
              <w:top w:val="single" w:sz="4" w:space="0" w:color="auto"/>
              <w:bottom w:val="single" w:sz="4" w:space="0" w:color="auto"/>
              <w:right w:val="single" w:sz="8" w:space="0" w:color="auto"/>
            </w:tcBorders>
          </w:tcPr>
          <w:p w14:paraId="7FB08587" w14:textId="77777777" w:rsidR="00494224" w:rsidRPr="00654C5C" w:rsidRDefault="00494224" w:rsidP="00494224">
            <w:pPr>
              <w:spacing w:before="0" w:after="0" w:line="260" w:lineRule="atLeast"/>
              <w:rPr>
                <w:sz w:val="15"/>
                <w:szCs w:val="15"/>
              </w:rPr>
            </w:pPr>
            <w:r w:rsidRPr="00645AF4">
              <w:rPr>
                <w:sz w:val="15"/>
              </w:rPr>
              <w:t>2.3</w:t>
            </w:r>
          </w:p>
        </w:tc>
        <w:tc>
          <w:tcPr>
            <w:tcW w:w="2329" w:type="dxa"/>
            <w:tcBorders>
              <w:top w:val="single" w:sz="4" w:space="0" w:color="auto"/>
              <w:bottom w:val="single" w:sz="4" w:space="0" w:color="auto"/>
              <w:right w:val="single" w:sz="8" w:space="0" w:color="auto"/>
            </w:tcBorders>
          </w:tcPr>
          <w:p w14:paraId="31FF8C53" w14:textId="77777777" w:rsidR="00494224" w:rsidRPr="008B437C" w:rsidRDefault="00494224" w:rsidP="00494224">
            <w:pPr>
              <w:spacing w:before="0" w:after="0" w:line="260" w:lineRule="atLeast"/>
              <w:rPr>
                <w:b/>
                <w:sz w:val="15"/>
                <w:szCs w:val="15"/>
              </w:rPr>
            </w:pPr>
            <w:r w:rsidRPr="00645AF4">
              <w:rPr>
                <w:b/>
                <w:sz w:val="15"/>
              </w:rPr>
              <w:t>Objectifs du projet</w:t>
            </w:r>
          </w:p>
        </w:tc>
        <w:tc>
          <w:tcPr>
            <w:tcW w:w="2694" w:type="dxa"/>
            <w:tcBorders>
              <w:top w:val="single" w:sz="4" w:space="0" w:color="auto"/>
              <w:left w:val="single" w:sz="8" w:space="0" w:color="auto"/>
              <w:bottom w:val="single" w:sz="4" w:space="0" w:color="auto"/>
              <w:right w:val="dashed" w:sz="4" w:space="0" w:color="auto"/>
            </w:tcBorders>
          </w:tcPr>
          <w:p w14:paraId="33B709F8" w14:textId="77777777" w:rsidR="00494224" w:rsidRPr="00654C5C" w:rsidRDefault="00494224" w:rsidP="00494224">
            <w:pPr>
              <w:spacing w:before="0" w:after="0" w:line="260" w:lineRule="atLeast"/>
              <w:rPr>
                <w:sz w:val="15"/>
                <w:szCs w:val="15"/>
              </w:rPr>
            </w:pPr>
            <w:r w:rsidRPr="00645AF4">
              <w:rPr>
                <w:sz w:val="15"/>
              </w:rPr>
              <w:t>Les objectifs et mesures des PP sont présentés dans un tableau</w:t>
            </w:r>
          </w:p>
        </w:tc>
        <w:tc>
          <w:tcPr>
            <w:tcW w:w="2835" w:type="dxa"/>
            <w:tcBorders>
              <w:top w:val="single" w:sz="4" w:space="0" w:color="auto"/>
              <w:left w:val="dashed" w:sz="4" w:space="0" w:color="auto"/>
              <w:bottom w:val="single" w:sz="4" w:space="0" w:color="auto"/>
              <w:right w:val="single" w:sz="8" w:space="0" w:color="auto"/>
            </w:tcBorders>
          </w:tcPr>
          <w:p w14:paraId="10064351" w14:textId="77777777" w:rsidR="00494224" w:rsidRPr="00654C5C" w:rsidRDefault="00494224" w:rsidP="00494224">
            <w:pPr>
              <w:spacing w:before="0" w:after="0" w:line="260" w:lineRule="atLeast"/>
              <w:rPr>
                <w:sz w:val="15"/>
                <w:szCs w:val="15"/>
              </w:rPr>
            </w:pPr>
            <w:r w:rsidRPr="00645AF4">
              <w:rPr>
                <w:sz w:val="15"/>
              </w:rPr>
              <w:t>Un bref descriptif est disponible</w:t>
            </w:r>
          </w:p>
        </w:tc>
        <w:tc>
          <w:tcPr>
            <w:tcW w:w="2693" w:type="dxa"/>
            <w:tcBorders>
              <w:top w:val="single" w:sz="4" w:space="0" w:color="auto"/>
              <w:left w:val="single" w:sz="8" w:space="0" w:color="auto"/>
              <w:bottom w:val="single" w:sz="4" w:space="0" w:color="auto"/>
              <w:right w:val="dashed" w:sz="4" w:space="0" w:color="auto"/>
            </w:tcBorders>
          </w:tcPr>
          <w:p w14:paraId="5B513432" w14:textId="77777777" w:rsidR="00494224" w:rsidRPr="00645AF4" w:rsidRDefault="00494224" w:rsidP="00494224">
            <w:pPr>
              <w:numPr>
                <w:ilvl w:val="0"/>
                <w:numId w:val="5"/>
              </w:numPr>
              <w:spacing w:before="0" w:after="0" w:line="260" w:lineRule="atLeast"/>
              <w:ind w:left="170" w:hanging="113"/>
              <w:rPr>
                <w:sz w:val="15"/>
                <w:szCs w:val="15"/>
              </w:rPr>
            </w:pPr>
            <w:r w:rsidRPr="00645AF4">
              <w:rPr>
                <w:sz w:val="15"/>
              </w:rPr>
              <w:t>Le dossier EP est à jour</w:t>
            </w:r>
          </w:p>
          <w:p w14:paraId="554C3DBA" w14:textId="77777777" w:rsidR="00494224" w:rsidRPr="00654C5C" w:rsidRDefault="00494224" w:rsidP="00494224">
            <w:pPr>
              <w:numPr>
                <w:ilvl w:val="0"/>
                <w:numId w:val="5"/>
              </w:numPr>
              <w:spacing w:before="0" w:after="0" w:line="260" w:lineRule="atLeast"/>
              <w:ind w:left="170" w:hanging="113"/>
              <w:rPr>
                <w:sz w:val="15"/>
                <w:szCs w:val="15"/>
              </w:rPr>
            </w:pPr>
            <w:r w:rsidRPr="00645AF4">
              <w:rPr>
                <w:sz w:val="15"/>
              </w:rPr>
              <w:t>Le modèle financier et CME est rempli</w:t>
            </w:r>
          </w:p>
        </w:tc>
        <w:tc>
          <w:tcPr>
            <w:tcW w:w="2917" w:type="dxa"/>
            <w:tcBorders>
              <w:top w:val="single" w:sz="4" w:space="0" w:color="auto"/>
              <w:left w:val="dashed" w:sz="4" w:space="0" w:color="auto"/>
              <w:bottom w:val="single" w:sz="4" w:space="0" w:color="auto"/>
              <w:right w:val="single" w:sz="8" w:space="0" w:color="auto"/>
            </w:tcBorders>
          </w:tcPr>
          <w:p w14:paraId="68E8E10F" w14:textId="77777777" w:rsidR="00494224" w:rsidRPr="00654C5C" w:rsidRDefault="00494224" w:rsidP="00494224">
            <w:pPr>
              <w:spacing w:before="0" w:after="0" w:line="260" w:lineRule="atLeast"/>
              <w:rPr>
                <w:sz w:val="15"/>
                <w:szCs w:val="15"/>
              </w:rPr>
            </w:pPr>
            <w:r w:rsidRPr="00645AF4">
              <w:rPr>
                <w:sz w:val="15"/>
              </w:rPr>
              <w:t>Le dossier EP est à jour</w:t>
            </w:r>
          </w:p>
        </w:tc>
      </w:tr>
      <w:tr w:rsidR="00494224" w:rsidRPr="00EA7C9B" w14:paraId="5BDE40C7" w14:textId="77777777" w:rsidTr="00494224">
        <w:trPr>
          <w:trHeight w:val="158"/>
        </w:trPr>
        <w:tc>
          <w:tcPr>
            <w:tcW w:w="496" w:type="dxa"/>
            <w:tcBorders>
              <w:top w:val="single" w:sz="4" w:space="0" w:color="auto"/>
              <w:bottom w:val="single" w:sz="4" w:space="0" w:color="auto"/>
              <w:right w:val="single" w:sz="8" w:space="0" w:color="auto"/>
            </w:tcBorders>
            <w:shd w:val="clear" w:color="auto" w:fill="FFF2CC" w:themeFill="accent4" w:themeFillTint="33"/>
          </w:tcPr>
          <w:p w14:paraId="5C396448" w14:textId="77777777" w:rsidR="00494224" w:rsidRPr="00B14F00" w:rsidRDefault="00494224" w:rsidP="00494224">
            <w:pPr>
              <w:spacing w:before="0" w:after="0" w:line="260" w:lineRule="atLeast"/>
              <w:rPr>
                <w:b/>
                <w:i/>
                <w:sz w:val="15"/>
                <w:szCs w:val="15"/>
              </w:rPr>
            </w:pPr>
            <w:r w:rsidRPr="00645AF4">
              <w:rPr>
                <w:b/>
                <w:i/>
                <w:sz w:val="15"/>
              </w:rPr>
              <w:t>3</w:t>
            </w:r>
          </w:p>
        </w:tc>
        <w:tc>
          <w:tcPr>
            <w:tcW w:w="13468" w:type="dxa"/>
            <w:gridSpan w:val="5"/>
            <w:tcBorders>
              <w:top w:val="single" w:sz="4" w:space="0" w:color="auto"/>
              <w:bottom w:val="single" w:sz="4" w:space="0" w:color="auto"/>
              <w:right w:val="single" w:sz="8" w:space="0" w:color="auto"/>
            </w:tcBorders>
            <w:shd w:val="clear" w:color="auto" w:fill="FFF2CC" w:themeFill="accent4" w:themeFillTint="33"/>
          </w:tcPr>
          <w:p w14:paraId="20C90C01" w14:textId="733CFF96" w:rsidR="00494224" w:rsidRPr="00B14F00" w:rsidRDefault="00494224" w:rsidP="00494224">
            <w:pPr>
              <w:spacing w:before="0" w:after="0" w:line="260" w:lineRule="atLeast"/>
              <w:rPr>
                <w:b/>
                <w:sz w:val="15"/>
                <w:szCs w:val="15"/>
              </w:rPr>
            </w:pPr>
            <w:r w:rsidRPr="00645AF4">
              <w:rPr>
                <w:b/>
                <w:i/>
                <w:sz w:val="15"/>
              </w:rPr>
              <w:t>BUSINESSPLAN (STRAT</w:t>
            </w:r>
            <w:r w:rsidR="00FE5973">
              <w:rPr>
                <w:b/>
                <w:i/>
                <w:sz w:val="15"/>
              </w:rPr>
              <w:t>É</w:t>
            </w:r>
            <w:r w:rsidRPr="00645AF4">
              <w:rPr>
                <w:b/>
                <w:i/>
                <w:sz w:val="15"/>
              </w:rPr>
              <w:t>GIE)</w:t>
            </w:r>
          </w:p>
        </w:tc>
      </w:tr>
      <w:tr w:rsidR="00494224" w:rsidRPr="00EA7C9B" w14:paraId="25D96730" w14:textId="77777777" w:rsidTr="00494224">
        <w:trPr>
          <w:trHeight w:val="158"/>
        </w:trPr>
        <w:tc>
          <w:tcPr>
            <w:tcW w:w="496" w:type="dxa"/>
            <w:tcBorders>
              <w:top w:val="single" w:sz="4" w:space="0" w:color="auto"/>
              <w:bottom w:val="single" w:sz="4" w:space="0" w:color="auto"/>
              <w:right w:val="single" w:sz="8" w:space="0" w:color="auto"/>
            </w:tcBorders>
          </w:tcPr>
          <w:p w14:paraId="7867F7E5" w14:textId="77777777" w:rsidR="00494224" w:rsidRPr="00654C5C" w:rsidRDefault="00494224" w:rsidP="00494224">
            <w:pPr>
              <w:spacing w:before="0" w:after="0" w:line="260" w:lineRule="atLeast"/>
              <w:rPr>
                <w:sz w:val="15"/>
                <w:szCs w:val="15"/>
              </w:rPr>
            </w:pPr>
            <w:r w:rsidRPr="00645AF4">
              <w:rPr>
                <w:sz w:val="15"/>
              </w:rPr>
              <w:t>3.1</w:t>
            </w:r>
          </w:p>
        </w:tc>
        <w:tc>
          <w:tcPr>
            <w:tcW w:w="2329" w:type="dxa"/>
            <w:tcBorders>
              <w:top w:val="single" w:sz="4" w:space="0" w:color="auto"/>
              <w:bottom w:val="single" w:sz="4" w:space="0" w:color="auto"/>
              <w:right w:val="single" w:sz="8" w:space="0" w:color="auto"/>
            </w:tcBorders>
          </w:tcPr>
          <w:p w14:paraId="479DF1B8" w14:textId="77777777" w:rsidR="00494224" w:rsidRPr="008B437C" w:rsidRDefault="00494224" w:rsidP="00494224">
            <w:pPr>
              <w:spacing w:before="0" w:after="0" w:line="260" w:lineRule="atLeast"/>
              <w:rPr>
                <w:b/>
                <w:sz w:val="15"/>
                <w:szCs w:val="15"/>
              </w:rPr>
            </w:pPr>
            <w:r w:rsidRPr="00645AF4">
              <w:rPr>
                <w:b/>
                <w:sz w:val="15"/>
              </w:rPr>
              <w:t>Idée commerciale</w:t>
            </w:r>
          </w:p>
        </w:tc>
        <w:tc>
          <w:tcPr>
            <w:tcW w:w="2694" w:type="dxa"/>
            <w:tcBorders>
              <w:top w:val="single" w:sz="4" w:space="0" w:color="auto"/>
              <w:left w:val="single" w:sz="8" w:space="0" w:color="auto"/>
              <w:right w:val="dashed" w:sz="4" w:space="0" w:color="auto"/>
            </w:tcBorders>
          </w:tcPr>
          <w:p w14:paraId="114EFE7B" w14:textId="77777777" w:rsidR="00494224" w:rsidRPr="00654C5C" w:rsidRDefault="00494224" w:rsidP="00494224">
            <w:pPr>
              <w:spacing w:before="0" w:after="0" w:line="260" w:lineRule="atLeast"/>
              <w:rPr>
                <w:sz w:val="15"/>
                <w:szCs w:val="15"/>
              </w:rPr>
            </w:pPr>
            <w:r w:rsidRPr="00645AF4">
              <w:rPr>
                <w:sz w:val="15"/>
              </w:rPr>
              <w:t>pas nécessaire</w:t>
            </w:r>
          </w:p>
        </w:tc>
        <w:tc>
          <w:tcPr>
            <w:tcW w:w="2835" w:type="dxa"/>
            <w:tcBorders>
              <w:top w:val="single" w:sz="4" w:space="0" w:color="auto"/>
              <w:left w:val="dashed" w:sz="4" w:space="0" w:color="auto"/>
              <w:right w:val="single" w:sz="8" w:space="0" w:color="auto"/>
            </w:tcBorders>
          </w:tcPr>
          <w:p w14:paraId="1E8577F9" w14:textId="3079387B" w:rsidR="00494224" w:rsidRPr="00654C5C" w:rsidRDefault="00494224" w:rsidP="00494224">
            <w:pPr>
              <w:spacing w:before="0" w:after="0" w:line="260" w:lineRule="atLeast"/>
              <w:rPr>
                <w:sz w:val="15"/>
                <w:szCs w:val="15"/>
              </w:rPr>
            </w:pPr>
            <w:r w:rsidRPr="00645AF4">
              <w:rPr>
                <w:sz w:val="15"/>
              </w:rPr>
              <w:t>L</w:t>
            </w:r>
            <w:r w:rsidR="00645AF4">
              <w:rPr>
                <w:sz w:val="15"/>
              </w:rPr>
              <w:t>’</w:t>
            </w:r>
            <w:r w:rsidRPr="00645AF4">
              <w:rPr>
                <w:sz w:val="15"/>
              </w:rPr>
              <w:t>idée commerciale est esquissée</w:t>
            </w:r>
          </w:p>
        </w:tc>
        <w:tc>
          <w:tcPr>
            <w:tcW w:w="2693" w:type="dxa"/>
            <w:tcBorders>
              <w:top w:val="single" w:sz="4" w:space="0" w:color="auto"/>
              <w:left w:val="single" w:sz="8" w:space="0" w:color="auto"/>
              <w:right w:val="dashed" w:sz="4" w:space="0" w:color="auto"/>
            </w:tcBorders>
          </w:tcPr>
          <w:p w14:paraId="01584348" w14:textId="77777777" w:rsidR="00494224" w:rsidRPr="00654C5C" w:rsidRDefault="00494224" w:rsidP="00494224">
            <w:pPr>
              <w:spacing w:before="0" w:after="0" w:line="260" w:lineRule="atLeast"/>
              <w:rPr>
                <w:sz w:val="15"/>
                <w:szCs w:val="15"/>
              </w:rPr>
            </w:pPr>
            <w:r w:rsidRPr="00645AF4">
              <w:rPr>
                <w:sz w:val="15"/>
              </w:rPr>
              <w:t>pas nécessaire</w:t>
            </w:r>
          </w:p>
        </w:tc>
        <w:tc>
          <w:tcPr>
            <w:tcW w:w="2917" w:type="dxa"/>
            <w:vMerge w:val="restart"/>
            <w:tcBorders>
              <w:top w:val="single" w:sz="4" w:space="0" w:color="auto"/>
              <w:left w:val="dashed" w:sz="4" w:space="0" w:color="auto"/>
              <w:right w:val="single" w:sz="8" w:space="0" w:color="auto"/>
            </w:tcBorders>
          </w:tcPr>
          <w:p w14:paraId="3219E0FF" w14:textId="1F240A7C" w:rsidR="00494224" w:rsidRPr="00654C5C" w:rsidRDefault="00494224" w:rsidP="00494224">
            <w:pPr>
              <w:spacing w:before="0" w:after="0" w:line="260" w:lineRule="atLeast"/>
              <w:rPr>
                <w:sz w:val="15"/>
                <w:szCs w:val="15"/>
              </w:rPr>
            </w:pPr>
            <w:r w:rsidRPr="00645AF4">
              <w:rPr>
                <w:sz w:val="15"/>
              </w:rPr>
              <w:t>L</w:t>
            </w:r>
            <w:r w:rsidR="00645AF4">
              <w:rPr>
                <w:sz w:val="15"/>
              </w:rPr>
              <w:t>’</w:t>
            </w:r>
            <w:r w:rsidRPr="00645AF4">
              <w:rPr>
                <w:sz w:val="15"/>
              </w:rPr>
              <w:t>esquisse de l</w:t>
            </w:r>
            <w:r w:rsidR="00645AF4">
              <w:rPr>
                <w:sz w:val="15"/>
              </w:rPr>
              <w:t>’</w:t>
            </w:r>
            <w:r w:rsidRPr="00645AF4">
              <w:rPr>
                <w:sz w:val="15"/>
              </w:rPr>
              <w:t>EP est élaborée de manière détaillée et les hypothèses sont plausibles et expliquées</w:t>
            </w:r>
            <w:r w:rsidR="00E14FDA">
              <w:rPr>
                <w:sz w:val="15"/>
              </w:rPr>
              <w:t>. La neutralité</w:t>
            </w:r>
            <w:r w:rsidR="00917EFE">
              <w:rPr>
                <w:sz w:val="15"/>
              </w:rPr>
              <w:t xml:space="preserve"> concurrentielle selon l’art. 9</w:t>
            </w:r>
            <w:r w:rsidR="00E14FDA">
              <w:rPr>
                <w:sz w:val="15"/>
              </w:rPr>
              <w:t xml:space="preserve"> OAS est expliquée.</w:t>
            </w:r>
          </w:p>
        </w:tc>
      </w:tr>
      <w:tr w:rsidR="00494224" w:rsidRPr="00EA7C9B" w14:paraId="087BAAD7" w14:textId="77777777" w:rsidTr="00494224">
        <w:trPr>
          <w:trHeight w:val="158"/>
        </w:trPr>
        <w:tc>
          <w:tcPr>
            <w:tcW w:w="496" w:type="dxa"/>
            <w:tcBorders>
              <w:top w:val="single" w:sz="4" w:space="0" w:color="auto"/>
              <w:bottom w:val="single" w:sz="4" w:space="0" w:color="auto"/>
              <w:right w:val="single" w:sz="8" w:space="0" w:color="auto"/>
            </w:tcBorders>
          </w:tcPr>
          <w:p w14:paraId="20586588" w14:textId="77777777" w:rsidR="00494224" w:rsidRPr="00654C5C" w:rsidRDefault="00494224" w:rsidP="00494224">
            <w:pPr>
              <w:spacing w:before="0" w:after="0" w:line="260" w:lineRule="atLeast"/>
              <w:rPr>
                <w:sz w:val="15"/>
                <w:szCs w:val="15"/>
              </w:rPr>
            </w:pPr>
            <w:r w:rsidRPr="00645AF4">
              <w:rPr>
                <w:sz w:val="15"/>
              </w:rPr>
              <w:t>3.2</w:t>
            </w:r>
          </w:p>
        </w:tc>
        <w:tc>
          <w:tcPr>
            <w:tcW w:w="2329" w:type="dxa"/>
            <w:tcBorders>
              <w:top w:val="single" w:sz="4" w:space="0" w:color="auto"/>
              <w:bottom w:val="single" w:sz="4" w:space="0" w:color="auto"/>
              <w:right w:val="single" w:sz="8" w:space="0" w:color="auto"/>
            </w:tcBorders>
          </w:tcPr>
          <w:p w14:paraId="7A3BE05E" w14:textId="77777777" w:rsidR="00494224" w:rsidRPr="008B437C" w:rsidDel="00B04F1D" w:rsidRDefault="00494224" w:rsidP="00494224">
            <w:pPr>
              <w:spacing w:before="0" w:after="0" w:line="260" w:lineRule="atLeast"/>
              <w:rPr>
                <w:b/>
                <w:sz w:val="15"/>
                <w:szCs w:val="15"/>
              </w:rPr>
            </w:pPr>
            <w:r w:rsidRPr="00645AF4">
              <w:rPr>
                <w:b/>
                <w:sz w:val="15"/>
              </w:rPr>
              <w:t>Analyse de marché</w:t>
            </w:r>
          </w:p>
        </w:tc>
        <w:tc>
          <w:tcPr>
            <w:tcW w:w="2694" w:type="dxa"/>
            <w:tcBorders>
              <w:left w:val="single" w:sz="8" w:space="0" w:color="auto"/>
              <w:right w:val="dashed" w:sz="4" w:space="0" w:color="auto"/>
            </w:tcBorders>
          </w:tcPr>
          <w:p w14:paraId="661B630E" w14:textId="04965A22" w:rsidR="00494224" w:rsidRPr="00654C5C" w:rsidRDefault="008B437C" w:rsidP="00494224">
            <w:pPr>
              <w:spacing w:before="0" w:after="0" w:line="260" w:lineRule="atLeast"/>
              <w:rPr>
                <w:sz w:val="15"/>
                <w:szCs w:val="15"/>
              </w:rPr>
            </w:pPr>
            <w:r w:rsidRPr="00645AF4">
              <w:rPr>
                <w:sz w:val="15"/>
              </w:rPr>
              <w:t>pas nécessaire</w:t>
            </w:r>
          </w:p>
        </w:tc>
        <w:tc>
          <w:tcPr>
            <w:tcW w:w="2835" w:type="dxa"/>
            <w:tcBorders>
              <w:left w:val="dashed" w:sz="4" w:space="0" w:color="auto"/>
              <w:right w:val="single" w:sz="8" w:space="0" w:color="auto"/>
            </w:tcBorders>
          </w:tcPr>
          <w:p w14:paraId="43B3FDB5" w14:textId="21FE6D58" w:rsidR="00494224" w:rsidRPr="00654C5C" w:rsidRDefault="008B437C" w:rsidP="00494224">
            <w:pPr>
              <w:spacing w:before="0" w:after="0" w:line="260" w:lineRule="atLeast"/>
              <w:rPr>
                <w:sz w:val="15"/>
                <w:szCs w:val="15"/>
              </w:rPr>
            </w:pPr>
            <w:r w:rsidRPr="00645AF4">
              <w:rPr>
                <w:sz w:val="15"/>
              </w:rPr>
              <w:t>pas nécessaire</w:t>
            </w:r>
          </w:p>
        </w:tc>
        <w:tc>
          <w:tcPr>
            <w:tcW w:w="2693" w:type="dxa"/>
            <w:tcBorders>
              <w:left w:val="single" w:sz="8" w:space="0" w:color="auto"/>
              <w:right w:val="dashed" w:sz="4" w:space="0" w:color="auto"/>
            </w:tcBorders>
          </w:tcPr>
          <w:p w14:paraId="6B18D8A0" w14:textId="49973CD2" w:rsidR="00494224" w:rsidRPr="00654C5C" w:rsidRDefault="008B437C" w:rsidP="008B437C">
            <w:pPr>
              <w:spacing w:before="0" w:after="0" w:line="260" w:lineRule="atLeast"/>
              <w:rPr>
                <w:sz w:val="15"/>
                <w:szCs w:val="15"/>
              </w:rPr>
            </w:pPr>
            <w:r w:rsidRPr="00645AF4">
              <w:rPr>
                <w:sz w:val="15"/>
              </w:rPr>
              <w:t>pas nécessaire</w:t>
            </w:r>
          </w:p>
        </w:tc>
        <w:tc>
          <w:tcPr>
            <w:tcW w:w="2917" w:type="dxa"/>
            <w:vMerge/>
            <w:tcBorders>
              <w:left w:val="dashed" w:sz="4" w:space="0" w:color="auto"/>
              <w:right w:val="single" w:sz="8" w:space="0" w:color="auto"/>
            </w:tcBorders>
          </w:tcPr>
          <w:p w14:paraId="333B6418" w14:textId="77777777" w:rsidR="00494224" w:rsidRPr="00654C5C" w:rsidRDefault="00494224" w:rsidP="00494224">
            <w:pPr>
              <w:spacing w:before="0" w:after="0" w:line="260" w:lineRule="atLeast"/>
              <w:rPr>
                <w:sz w:val="15"/>
                <w:szCs w:val="15"/>
              </w:rPr>
            </w:pPr>
          </w:p>
        </w:tc>
      </w:tr>
      <w:tr w:rsidR="00494224" w:rsidRPr="00EA7C9B" w14:paraId="76CE4AFE" w14:textId="77777777" w:rsidTr="00494224">
        <w:trPr>
          <w:trHeight w:val="158"/>
        </w:trPr>
        <w:tc>
          <w:tcPr>
            <w:tcW w:w="496" w:type="dxa"/>
            <w:tcBorders>
              <w:top w:val="single" w:sz="4" w:space="0" w:color="auto"/>
              <w:bottom w:val="single" w:sz="4" w:space="0" w:color="auto"/>
              <w:right w:val="single" w:sz="8" w:space="0" w:color="auto"/>
            </w:tcBorders>
          </w:tcPr>
          <w:p w14:paraId="0B559D7A" w14:textId="77777777" w:rsidR="00494224" w:rsidRPr="00654C5C" w:rsidRDefault="00494224" w:rsidP="00494224">
            <w:pPr>
              <w:spacing w:before="0" w:after="0" w:line="260" w:lineRule="atLeast"/>
              <w:rPr>
                <w:sz w:val="15"/>
                <w:szCs w:val="15"/>
              </w:rPr>
            </w:pPr>
            <w:r w:rsidRPr="00645AF4">
              <w:rPr>
                <w:sz w:val="15"/>
              </w:rPr>
              <w:t>3.3</w:t>
            </w:r>
          </w:p>
        </w:tc>
        <w:tc>
          <w:tcPr>
            <w:tcW w:w="2329" w:type="dxa"/>
            <w:tcBorders>
              <w:top w:val="single" w:sz="4" w:space="0" w:color="auto"/>
              <w:bottom w:val="single" w:sz="4" w:space="0" w:color="auto"/>
              <w:right w:val="single" w:sz="8" w:space="0" w:color="auto"/>
            </w:tcBorders>
          </w:tcPr>
          <w:p w14:paraId="6E86FA9A" w14:textId="77777777" w:rsidR="00494224" w:rsidRPr="008B437C" w:rsidRDefault="00494224" w:rsidP="00494224">
            <w:pPr>
              <w:spacing w:before="0" w:after="0" w:line="260" w:lineRule="atLeast"/>
              <w:rPr>
                <w:b/>
                <w:sz w:val="15"/>
                <w:szCs w:val="15"/>
              </w:rPr>
            </w:pPr>
            <w:r w:rsidRPr="00645AF4">
              <w:rPr>
                <w:b/>
                <w:sz w:val="15"/>
              </w:rPr>
              <w:t>Analyse de la concurrence</w:t>
            </w:r>
          </w:p>
        </w:tc>
        <w:tc>
          <w:tcPr>
            <w:tcW w:w="2694" w:type="dxa"/>
            <w:tcBorders>
              <w:left w:val="single" w:sz="8" w:space="0" w:color="auto"/>
              <w:bottom w:val="single" w:sz="4" w:space="0" w:color="auto"/>
              <w:right w:val="dashed" w:sz="4" w:space="0" w:color="auto"/>
            </w:tcBorders>
          </w:tcPr>
          <w:p w14:paraId="4B48E95F" w14:textId="170C8A58" w:rsidR="00494224" w:rsidRPr="00654C5C" w:rsidRDefault="008B437C" w:rsidP="00494224">
            <w:pPr>
              <w:spacing w:before="0" w:after="0" w:line="260" w:lineRule="atLeast"/>
              <w:rPr>
                <w:sz w:val="15"/>
                <w:szCs w:val="15"/>
              </w:rPr>
            </w:pPr>
            <w:r w:rsidRPr="00645AF4">
              <w:rPr>
                <w:sz w:val="15"/>
              </w:rPr>
              <w:t>pas nécessaire</w:t>
            </w:r>
          </w:p>
        </w:tc>
        <w:tc>
          <w:tcPr>
            <w:tcW w:w="2835" w:type="dxa"/>
            <w:tcBorders>
              <w:left w:val="dashed" w:sz="4" w:space="0" w:color="auto"/>
              <w:bottom w:val="single" w:sz="4" w:space="0" w:color="auto"/>
              <w:right w:val="single" w:sz="8" w:space="0" w:color="auto"/>
            </w:tcBorders>
          </w:tcPr>
          <w:p w14:paraId="472DAC11" w14:textId="38B57F98" w:rsidR="00494224" w:rsidRPr="00654C5C" w:rsidRDefault="008B437C" w:rsidP="00494224">
            <w:pPr>
              <w:spacing w:before="0" w:after="0" w:line="260" w:lineRule="atLeast"/>
              <w:rPr>
                <w:sz w:val="15"/>
                <w:szCs w:val="15"/>
              </w:rPr>
            </w:pPr>
            <w:r w:rsidRPr="00645AF4">
              <w:rPr>
                <w:sz w:val="15"/>
              </w:rPr>
              <w:t>pas nécessaire</w:t>
            </w:r>
          </w:p>
        </w:tc>
        <w:tc>
          <w:tcPr>
            <w:tcW w:w="2693" w:type="dxa"/>
            <w:tcBorders>
              <w:left w:val="single" w:sz="8" w:space="0" w:color="auto"/>
              <w:bottom w:val="single" w:sz="4" w:space="0" w:color="auto"/>
              <w:right w:val="dashed" w:sz="4" w:space="0" w:color="auto"/>
            </w:tcBorders>
          </w:tcPr>
          <w:p w14:paraId="3E2ED7C0" w14:textId="3E98B390" w:rsidR="00494224" w:rsidRPr="00654C5C" w:rsidRDefault="008B437C" w:rsidP="008B437C">
            <w:pPr>
              <w:spacing w:before="0" w:after="0" w:line="260" w:lineRule="atLeast"/>
              <w:rPr>
                <w:sz w:val="15"/>
                <w:szCs w:val="15"/>
              </w:rPr>
            </w:pPr>
            <w:r w:rsidRPr="00645AF4">
              <w:rPr>
                <w:sz w:val="15"/>
              </w:rPr>
              <w:t>pas nécessaire</w:t>
            </w:r>
          </w:p>
        </w:tc>
        <w:tc>
          <w:tcPr>
            <w:tcW w:w="2917" w:type="dxa"/>
            <w:vMerge/>
            <w:tcBorders>
              <w:left w:val="dashed" w:sz="4" w:space="0" w:color="auto"/>
              <w:bottom w:val="single" w:sz="4" w:space="0" w:color="auto"/>
              <w:right w:val="single" w:sz="8" w:space="0" w:color="auto"/>
            </w:tcBorders>
          </w:tcPr>
          <w:p w14:paraId="2617B6D8" w14:textId="77777777" w:rsidR="00494224" w:rsidRPr="00654C5C" w:rsidRDefault="00494224" w:rsidP="00494224">
            <w:pPr>
              <w:spacing w:before="0" w:after="0" w:line="260" w:lineRule="atLeast"/>
              <w:rPr>
                <w:sz w:val="15"/>
                <w:szCs w:val="15"/>
              </w:rPr>
            </w:pPr>
          </w:p>
        </w:tc>
      </w:tr>
      <w:tr w:rsidR="00494224" w:rsidRPr="00EA7C9B" w14:paraId="1626FD69" w14:textId="77777777" w:rsidTr="00494224">
        <w:trPr>
          <w:trHeight w:val="158"/>
        </w:trPr>
        <w:tc>
          <w:tcPr>
            <w:tcW w:w="496" w:type="dxa"/>
            <w:tcBorders>
              <w:top w:val="single" w:sz="4" w:space="0" w:color="auto"/>
              <w:bottom w:val="single" w:sz="4" w:space="0" w:color="auto"/>
              <w:right w:val="single" w:sz="8" w:space="0" w:color="auto"/>
            </w:tcBorders>
          </w:tcPr>
          <w:p w14:paraId="631FD9E6" w14:textId="77777777" w:rsidR="00494224" w:rsidRDefault="00494224" w:rsidP="00494224">
            <w:pPr>
              <w:spacing w:before="0" w:after="0" w:line="260" w:lineRule="atLeast"/>
              <w:rPr>
                <w:sz w:val="15"/>
                <w:szCs w:val="15"/>
              </w:rPr>
            </w:pPr>
            <w:r w:rsidRPr="00645AF4">
              <w:rPr>
                <w:sz w:val="15"/>
              </w:rPr>
              <w:lastRenderedPageBreak/>
              <w:t>3.4</w:t>
            </w:r>
          </w:p>
        </w:tc>
        <w:tc>
          <w:tcPr>
            <w:tcW w:w="2329" w:type="dxa"/>
            <w:tcBorders>
              <w:top w:val="single" w:sz="4" w:space="0" w:color="auto"/>
              <w:bottom w:val="single" w:sz="4" w:space="0" w:color="auto"/>
              <w:right w:val="single" w:sz="8" w:space="0" w:color="auto"/>
            </w:tcBorders>
          </w:tcPr>
          <w:p w14:paraId="57F72E7C" w14:textId="77777777" w:rsidR="00494224" w:rsidRPr="008B437C" w:rsidRDefault="00494224" w:rsidP="00494224">
            <w:pPr>
              <w:spacing w:before="0" w:after="0" w:line="260" w:lineRule="atLeast"/>
              <w:rPr>
                <w:b/>
                <w:sz w:val="15"/>
                <w:szCs w:val="15"/>
              </w:rPr>
            </w:pPr>
            <w:r w:rsidRPr="00645AF4">
              <w:rPr>
                <w:b/>
                <w:sz w:val="15"/>
              </w:rPr>
              <w:t>Stratégie de commercialisation</w:t>
            </w:r>
          </w:p>
        </w:tc>
        <w:tc>
          <w:tcPr>
            <w:tcW w:w="2694" w:type="dxa"/>
            <w:tcBorders>
              <w:left w:val="single" w:sz="8" w:space="0" w:color="auto"/>
              <w:bottom w:val="single" w:sz="4" w:space="0" w:color="auto"/>
              <w:right w:val="dashed" w:sz="4" w:space="0" w:color="auto"/>
            </w:tcBorders>
          </w:tcPr>
          <w:p w14:paraId="40BF3465" w14:textId="77777777" w:rsidR="00494224" w:rsidRPr="00654C5C" w:rsidRDefault="00494224" w:rsidP="00494224">
            <w:pPr>
              <w:spacing w:before="0" w:after="0" w:line="260" w:lineRule="atLeast"/>
              <w:rPr>
                <w:sz w:val="15"/>
                <w:szCs w:val="15"/>
              </w:rPr>
            </w:pPr>
            <w:r w:rsidRPr="00645AF4">
              <w:rPr>
                <w:sz w:val="15"/>
              </w:rPr>
              <w:t>pas nécessaire</w:t>
            </w:r>
          </w:p>
        </w:tc>
        <w:tc>
          <w:tcPr>
            <w:tcW w:w="2835" w:type="dxa"/>
            <w:tcBorders>
              <w:left w:val="dashed" w:sz="4" w:space="0" w:color="auto"/>
              <w:bottom w:val="single" w:sz="4" w:space="0" w:color="auto"/>
              <w:right w:val="single" w:sz="8" w:space="0" w:color="auto"/>
            </w:tcBorders>
          </w:tcPr>
          <w:p w14:paraId="0249EF5F" w14:textId="77777777" w:rsidR="00494224" w:rsidRPr="00654C5C" w:rsidRDefault="00494224" w:rsidP="00494224">
            <w:pPr>
              <w:spacing w:before="0" w:after="0" w:line="260" w:lineRule="atLeast"/>
              <w:rPr>
                <w:sz w:val="15"/>
                <w:szCs w:val="15"/>
              </w:rPr>
            </w:pPr>
            <w:r w:rsidRPr="00645AF4">
              <w:rPr>
                <w:sz w:val="15"/>
              </w:rPr>
              <w:t>premières explications</w:t>
            </w:r>
          </w:p>
        </w:tc>
        <w:tc>
          <w:tcPr>
            <w:tcW w:w="2693" w:type="dxa"/>
            <w:tcBorders>
              <w:left w:val="single" w:sz="8" w:space="0" w:color="auto"/>
              <w:bottom w:val="single" w:sz="4" w:space="0" w:color="auto"/>
              <w:right w:val="dashed" w:sz="4" w:space="0" w:color="auto"/>
            </w:tcBorders>
          </w:tcPr>
          <w:p w14:paraId="6970B978" w14:textId="77777777" w:rsidR="00494224" w:rsidRPr="00654C5C" w:rsidRDefault="00494224" w:rsidP="00494224">
            <w:pPr>
              <w:spacing w:before="0" w:after="0" w:line="260" w:lineRule="atLeast"/>
              <w:rPr>
                <w:sz w:val="15"/>
                <w:szCs w:val="15"/>
              </w:rPr>
            </w:pPr>
            <w:r w:rsidRPr="00645AF4">
              <w:rPr>
                <w:sz w:val="15"/>
              </w:rPr>
              <w:t>pas nécessaire</w:t>
            </w:r>
          </w:p>
        </w:tc>
        <w:tc>
          <w:tcPr>
            <w:tcW w:w="2917" w:type="dxa"/>
            <w:tcBorders>
              <w:left w:val="dashed" w:sz="4" w:space="0" w:color="auto"/>
              <w:bottom w:val="single" w:sz="4" w:space="0" w:color="auto"/>
              <w:right w:val="single" w:sz="8" w:space="0" w:color="auto"/>
            </w:tcBorders>
          </w:tcPr>
          <w:p w14:paraId="24882603" w14:textId="77777777" w:rsidR="00494224" w:rsidRPr="00654C5C" w:rsidRDefault="00494224" w:rsidP="00494224">
            <w:pPr>
              <w:spacing w:before="0" w:after="0" w:line="260" w:lineRule="atLeast"/>
              <w:rPr>
                <w:sz w:val="15"/>
                <w:szCs w:val="15"/>
              </w:rPr>
            </w:pPr>
            <w:r w:rsidRPr="00645AF4">
              <w:rPr>
                <w:sz w:val="15"/>
              </w:rPr>
              <w:t>Le dossier EP est à jour</w:t>
            </w:r>
          </w:p>
        </w:tc>
      </w:tr>
      <w:tr w:rsidR="00494224" w:rsidRPr="00EA7C9B" w14:paraId="51F58898" w14:textId="77777777" w:rsidTr="00494224">
        <w:trPr>
          <w:trHeight w:val="158"/>
        </w:trPr>
        <w:tc>
          <w:tcPr>
            <w:tcW w:w="496" w:type="dxa"/>
            <w:tcBorders>
              <w:top w:val="single" w:sz="4" w:space="0" w:color="auto"/>
              <w:bottom w:val="single" w:sz="4" w:space="0" w:color="auto"/>
              <w:right w:val="single" w:sz="8" w:space="0" w:color="auto"/>
            </w:tcBorders>
          </w:tcPr>
          <w:p w14:paraId="70D46116" w14:textId="77777777" w:rsidR="00494224" w:rsidRPr="00654C5C" w:rsidRDefault="00494224" w:rsidP="00494224">
            <w:pPr>
              <w:spacing w:before="0" w:after="0" w:line="260" w:lineRule="atLeast"/>
              <w:rPr>
                <w:sz w:val="15"/>
                <w:szCs w:val="15"/>
              </w:rPr>
            </w:pPr>
            <w:r w:rsidRPr="00645AF4">
              <w:rPr>
                <w:sz w:val="15"/>
              </w:rPr>
              <w:t>3.5</w:t>
            </w:r>
          </w:p>
        </w:tc>
        <w:tc>
          <w:tcPr>
            <w:tcW w:w="2329" w:type="dxa"/>
            <w:tcBorders>
              <w:top w:val="single" w:sz="4" w:space="0" w:color="auto"/>
              <w:bottom w:val="single" w:sz="4" w:space="0" w:color="auto"/>
              <w:right w:val="single" w:sz="8" w:space="0" w:color="auto"/>
            </w:tcBorders>
          </w:tcPr>
          <w:p w14:paraId="1E9D6ED2" w14:textId="534AE52A" w:rsidR="00494224" w:rsidRPr="008B437C" w:rsidRDefault="00494224" w:rsidP="00FE5973">
            <w:pPr>
              <w:spacing w:before="0" w:after="0" w:line="260" w:lineRule="atLeast"/>
              <w:rPr>
                <w:b/>
                <w:sz w:val="15"/>
                <w:szCs w:val="15"/>
              </w:rPr>
            </w:pPr>
            <w:r w:rsidRPr="00725BCD">
              <w:rPr>
                <w:b/>
                <w:sz w:val="15"/>
              </w:rPr>
              <w:t>Analyse d</w:t>
            </w:r>
            <w:r w:rsidR="00FE5973" w:rsidRPr="00725BCD">
              <w:rPr>
                <w:b/>
                <w:sz w:val="15"/>
              </w:rPr>
              <w:t>e la stratégie</w:t>
            </w:r>
          </w:p>
        </w:tc>
        <w:tc>
          <w:tcPr>
            <w:tcW w:w="2694" w:type="dxa"/>
            <w:tcBorders>
              <w:top w:val="single" w:sz="4" w:space="0" w:color="auto"/>
              <w:left w:val="single" w:sz="8" w:space="0" w:color="auto"/>
              <w:bottom w:val="single" w:sz="4" w:space="0" w:color="auto"/>
              <w:right w:val="dashed" w:sz="4" w:space="0" w:color="auto"/>
            </w:tcBorders>
          </w:tcPr>
          <w:p w14:paraId="18B14270" w14:textId="77777777" w:rsidR="00494224" w:rsidRPr="00654C5C" w:rsidRDefault="00494224" w:rsidP="00494224">
            <w:pPr>
              <w:spacing w:before="0" w:after="0" w:line="260" w:lineRule="atLeast"/>
              <w:rPr>
                <w:sz w:val="15"/>
                <w:szCs w:val="15"/>
              </w:rPr>
            </w:pPr>
            <w:r w:rsidRPr="00645AF4">
              <w:rPr>
                <w:sz w:val="15"/>
              </w:rPr>
              <w:t>SWOT</w:t>
            </w:r>
          </w:p>
        </w:tc>
        <w:tc>
          <w:tcPr>
            <w:tcW w:w="2835" w:type="dxa"/>
            <w:tcBorders>
              <w:top w:val="single" w:sz="4" w:space="0" w:color="auto"/>
              <w:left w:val="dashed" w:sz="4" w:space="0" w:color="auto"/>
              <w:bottom w:val="single" w:sz="4" w:space="0" w:color="auto"/>
              <w:right w:val="single" w:sz="8" w:space="0" w:color="auto"/>
            </w:tcBorders>
          </w:tcPr>
          <w:p w14:paraId="634E757D" w14:textId="77777777" w:rsidR="00494224" w:rsidRPr="00654C5C" w:rsidRDefault="00494224" w:rsidP="00494224">
            <w:pPr>
              <w:tabs>
                <w:tab w:val="right" w:pos="2619"/>
              </w:tabs>
              <w:spacing w:before="0" w:after="0" w:line="260" w:lineRule="atLeast"/>
              <w:rPr>
                <w:sz w:val="15"/>
                <w:szCs w:val="15"/>
              </w:rPr>
            </w:pPr>
            <w:r w:rsidRPr="00645AF4">
              <w:rPr>
                <w:sz w:val="15"/>
              </w:rPr>
              <w:t>SWOT</w:t>
            </w:r>
            <w:r w:rsidRPr="00645AF4">
              <w:rPr>
                <w:sz w:val="15"/>
              </w:rPr>
              <w:tab/>
            </w:r>
          </w:p>
        </w:tc>
        <w:tc>
          <w:tcPr>
            <w:tcW w:w="2693" w:type="dxa"/>
            <w:tcBorders>
              <w:top w:val="single" w:sz="4" w:space="0" w:color="auto"/>
              <w:left w:val="single" w:sz="8" w:space="0" w:color="auto"/>
              <w:bottom w:val="single" w:sz="4" w:space="0" w:color="auto"/>
              <w:right w:val="dashed" w:sz="4" w:space="0" w:color="auto"/>
            </w:tcBorders>
          </w:tcPr>
          <w:p w14:paraId="53FE1C18" w14:textId="77777777" w:rsidR="00494224" w:rsidRPr="00654C5C" w:rsidRDefault="00494224" w:rsidP="00494224">
            <w:pPr>
              <w:spacing w:before="0" w:after="0" w:line="260" w:lineRule="atLeast"/>
              <w:rPr>
                <w:sz w:val="15"/>
                <w:szCs w:val="15"/>
              </w:rPr>
            </w:pPr>
            <w:r w:rsidRPr="00645AF4">
              <w:rPr>
                <w:sz w:val="15"/>
              </w:rPr>
              <w:t xml:space="preserve">SWOT </w:t>
            </w:r>
          </w:p>
        </w:tc>
        <w:tc>
          <w:tcPr>
            <w:tcW w:w="2917" w:type="dxa"/>
            <w:tcBorders>
              <w:top w:val="single" w:sz="4" w:space="0" w:color="auto"/>
              <w:left w:val="dashed" w:sz="4" w:space="0" w:color="auto"/>
              <w:bottom w:val="single" w:sz="4" w:space="0" w:color="auto"/>
              <w:right w:val="single" w:sz="8" w:space="0" w:color="auto"/>
            </w:tcBorders>
          </w:tcPr>
          <w:p w14:paraId="56889CD5" w14:textId="77777777" w:rsidR="00494224" w:rsidRPr="00654C5C" w:rsidRDefault="00494224" w:rsidP="00494224">
            <w:pPr>
              <w:spacing w:before="0" w:after="0" w:line="260" w:lineRule="atLeast"/>
              <w:rPr>
                <w:sz w:val="15"/>
                <w:szCs w:val="15"/>
              </w:rPr>
            </w:pPr>
            <w:r w:rsidRPr="00645AF4">
              <w:rPr>
                <w:sz w:val="15"/>
              </w:rPr>
              <w:t>SWOT</w:t>
            </w:r>
          </w:p>
        </w:tc>
      </w:tr>
      <w:tr w:rsidR="00494224" w:rsidRPr="00EA7C9B" w14:paraId="601D7F02" w14:textId="77777777" w:rsidTr="00494224">
        <w:trPr>
          <w:trHeight w:val="317"/>
        </w:trPr>
        <w:tc>
          <w:tcPr>
            <w:tcW w:w="496" w:type="dxa"/>
            <w:tcBorders>
              <w:top w:val="single" w:sz="4" w:space="0" w:color="auto"/>
              <w:bottom w:val="single" w:sz="4" w:space="0" w:color="auto"/>
              <w:right w:val="single" w:sz="8" w:space="0" w:color="auto"/>
            </w:tcBorders>
          </w:tcPr>
          <w:p w14:paraId="53861AAA" w14:textId="77777777" w:rsidR="00494224" w:rsidRPr="00654C5C" w:rsidRDefault="00494224" w:rsidP="00494224">
            <w:pPr>
              <w:spacing w:before="0" w:after="0" w:line="260" w:lineRule="atLeast"/>
              <w:rPr>
                <w:sz w:val="15"/>
                <w:szCs w:val="15"/>
              </w:rPr>
            </w:pPr>
            <w:r w:rsidRPr="00645AF4">
              <w:rPr>
                <w:sz w:val="15"/>
              </w:rPr>
              <w:t>3.6</w:t>
            </w:r>
          </w:p>
        </w:tc>
        <w:tc>
          <w:tcPr>
            <w:tcW w:w="2329" w:type="dxa"/>
            <w:tcBorders>
              <w:top w:val="single" w:sz="4" w:space="0" w:color="auto"/>
              <w:bottom w:val="single" w:sz="4" w:space="0" w:color="auto"/>
              <w:right w:val="single" w:sz="8" w:space="0" w:color="auto"/>
            </w:tcBorders>
          </w:tcPr>
          <w:p w14:paraId="5AB9D7BA" w14:textId="71F88033" w:rsidR="00494224" w:rsidRPr="008B437C" w:rsidRDefault="00494224" w:rsidP="00494224">
            <w:pPr>
              <w:spacing w:before="0" w:after="0" w:line="260" w:lineRule="atLeast"/>
              <w:rPr>
                <w:b/>
                <w:sz w:val="15"/>
                <w:szCs w:val="15"/>
              </w:rPr>
            </w:pPr>
            <w:r w:rsidRPr="00645AF4">
              <w:rPr>
                <w:b/>
                <w:sz w:val="15"/>
              </w:rPr>
              <w:t xml:space="preserve">Calendrier de mise en </w:t>
            </w:r>
            <w:r w:rsidR="00645AF4" w:rsidRPr="00645AF4">
              <w:rPr>
                <w:b/>
                <w:sz w:val="15"/>
              </w:rPr>
              <w:t>œuvre</w:t>
            </w:r>
          </w:p>
        </w:tc>
        <w:tc>
          <w:tcPr>
            <w:tcW w:w="2694" w:type="dxa"/>
            <w:tcBorders>
              <w:top w:val="single" w:sz="4" w:space="0" w:color="auto"/>
              <w:left w:val="single" w:sz="8" w:space="0" w:color="auto"/>
              <w:bottom w:val="single" w:sz="4" w:space="0" w:color="auto"/>
              <w:right w:val="dashed" w:sz="4" w:space="0" w:color="auto"/>
            </w:tcBorders>
          </w:tcPr>
          <w:p w14:paraId="2695F0F5" w14:textId="7018D770" w:rsidR="00494224" w:rsidRPr="00654C5C" w:rsidRDefault="00494224" w:rsidP="00494224">
            <w:pPr>
              <w:spacing w:before="0" w:after="0" w:line="260" w:lineRule="atLeast"/>
              <w:rPr>
                <w:sz w:val="15"/>
                <w:szCs w:val="15"/>
              </w:rPr>
            </w:pPr>
            <w:r w:rsidRPr="00645AF4">
              <w:rPr>
                <w:sz w:val="15"/>
              </w:rPr>
              <w:t>L</w:t>
            </w:r>
            <w:r w:rsidR="00645AF4">
              <w:rPr>
                <w:sz w:val="15"/>
              </w:rPr>
              <w:t>’</w:t>
            </w:r>
            <w:r w:rsidRPr="00645AF4">
              <w:rPr>
                <w:sz w:val="15"/>
              </w:rPr>
              <w:t>aperçu du calendrier est intégré au document global</w:t>
            </w:r>
          </w:p>
        </w:tc>
        <w:tc>
          <w:tcPr>
            <w:tcW w:w="2835" w:type="dxa"/>
            <w:tcBorders>
              <w:top w:val="single" w:sz="4" w:space="0" w:color="auto"/>
              <w:left w:val="dashed" w:sz="4" w:space="0" w:color="auto"/>
              <w:bottom w:val="single" w:sz="4" w:space="0" w:color="auto"/>
              <w:right w:val="single" w:sz="8" w:space="0" w:color="auto"/>
            </w:tcBorders>
          </w:tcPr>
          <w:p w14:paraId="6149C08B" w14:textId="77777777" w:rsidR="00494224" w:rsidRPr="00654C5C" w:rsidRDefault="00494224" w:rsidP="00494224">
            <w:pPr>
              <w:spacing w:before="0" w:after="0" w:line="260" w:lineRule="atLeast"/>
              <w:rPr>
                <w:sz w:val="15"/>
                <w:szCs w:val="15"/>
              </w:rPr>
            </w:pPr>
            <w:r w:rsidRPr="00645AF4">
              <w:rPr>
                <w:sz w:val="15"/>
              </w:rPr>
              <w:t>pas nécessaire</w:t>
            </w:r>
          </w:p>
        </w:tc>
        <w:tc>
          <w:tcPr>
            <w:tcW w:w="2693" w:type="dxa"/>
            <w:tcBorders>
              <w:top w:val="single" w:sz="4" w:space="0" w:color="auto"/>
              <w:left w:val="single" w:sz="8" w:space="0" w:color="auto"/>
              <w:bottom w:val="single" w:sz="4" w:space="0" w:color="auto"/>
              <w:right w:val="dashed" w:sz="4" w:space="0" w:color="auto"/>
            </w:tcBorders>
          </w:tcPr>
          <w:p w14:paraId="656C70A8" w14:textId="77777777" w:rsidR="00494224" w:rsidRPr="00654C5C" w:rsidRDefault="00494224" w:rsidP="00494224">
            <w:pPr>
              <w:spacing w:before="0" w:after="0" w:line="260" w:lineRule="atLeast"/>
              <w:rPr>
                <w:sz w:val="15"/>
                <w:szCs w:val="15"/>
              </w:rPr>
            </w:pPr>
            <w:r w:rsidRPr="00645AF4">
              <w:rPr>
                <w:sz w:val="15"/>
              </w:rPr>
              <w:t>Le dossier EP est à jour</w:t>
            </w:r>
          </w:p>
        </w:tc>
        <w:tc>
          <w:tcPr>
            <w:tcW w:w="2917" w:type="dxa"/>
            <w:tcBorders>
              <w:top w:val="single" w:sz="4" w:space="0" w:color="auto"/>
              <w:left w:val="dashed" w:sz="4" w:space="0" w:color="auto"/>
              <w:bottom w:val="single" w:sz="4" w:space="0" w:color="auto"/>
              <w:right w:val="single" w:sz="8" w:space="0" w:color="auto"/>
            </w:tcBorders>
          </w:tcPr>
          <w:p w14:paraId="0C2AC6E9" w14:textId="77777777" w:rsidR="00494224" w:rsidRPr="00654C5C" w:rsidRDefault="00494224" w:rsidP="00494224">
            <w:pPr>
              <w:spacing w:before="0" w:after="0" w:line="260" w:lineRule="atLeast"/>
              <w:rPr>
                <w:sz w:val="15"/>
                <w:szCs w:val="15"/>
              </w:rPr>
            </w:pPr>
            <w:r w:rsidRPr="00645AF4">
              <w:rPr>
                <w:sz w:val="15"/>
              </w:rPr>
              <w:t>pas nécessaire</w:t>
            </w:r>
          </w:p>
        </w:tc>
      </w:tr>
      <w:tr w:rsidR="00494224" w:rsidRPr="00EA7C9B" w14:paraId="750DF360" w14:textId="77777777" w:rsidTr="00494224">
        <w:trPr>
          <w:trHeight w:val="813"/>
        </w:trPr>
        <w:tc>
          <w:tcPr>
            <w:tcW w:w="496" w:type="dxa"/>
            <w:tcBorders>
              <w:top w:val="single" w:sz="4" w:space="0" w:color="auto"/>
              <w:bottom w:val="single" w:sz="4" w:space="0" w:color="auto"/>
              <w:right w:val="single" w:sz="8" w:space="0" w:color="auto"/>
            </w:tcBorders>
          </w:tcPr>
          <w:p w14:paraId="669E4990" w14:textId="77777777" w:rsidR="00494224" w:rsidRPr="00654C5C" w:rsidRDefault="00494224" w:rsidP="00494224">
            <w:pPr>
              <w:spacing w:before="0" w:after="0" w:line="260" w:lineRule="atLeast"/>
              <w:rPr>
                <w:sz w:val="15"/>
                <w:szCs w:val="15"/>
              </w:rPr>
            </w:pPr>
            <w:r w:rsidRPr="00645AF4">
              <w:rPr>
                <w:sz w:val="15"/>
              </w:rPr>
              <w:t>3.7</w:t>
            </w:r>
          </w:p>
        </w:tc>
        <w:tc>
          <w:tcPr>
            <w:tcW w:w="2329" w:type="dxa"/>
            <w:tcBorders>
              <w:top w:val="single" w:sz="4" w:space="0" w:color="auto"/>
              <w:bottom w:val="single" w:sz="4" w:space="0" w:color="auto"/>
              <w:right w:val="single" w:sz="8" w:space="0" w:color="auto"/>
            </w:tcBorders>
          </w:tcPr>
          <w:p w14:paraId="61791159" w14:textId="77777777" w:rsidR="00494224" w:rsidRPr="00645AF4" w:rsidRDefault="00494224" w:rsidP="00494224">
            <w:pPr>
              <w:spacing w:before="0" w:after="0" w:line="260" w:lineRule="atLeast"/>
              <w:rPr>
                <w:b/>
                <w:sz w:val="15"/>
                <w:szCs w:val="15"/>
              </w:rPr>
            </w:pPr>
            <w:r w:rsidRPr="00645AF4">
              <w:rPr>
                <w:b/>
                <w:sz w:val="15"/>
              </w:rPr>
              <w:t>Finances et rentabilité</w:t>
            </w:r>
          </w:p>
          <w:p w14:paraId="7C9B5CB8" w14:textId="77777777" w:rsidR="00494224" w:rsidRPr="00645AF4" w:rsidRDefault="00494224" w:rsidP="00494224">
            <w:pPr>
              <w:numPr>
                <w:ilvl w:val="0"/>
                <w:numId w:val="5"/>
              </w:numPr>
              <w:spacing w:before="0" w:after="0" w:line="260" w:lineRule="atLeast"/>
              <w:ind w:left="170" w:hanging="113"/>
              <w:rPr>
                <w:sz w:val="15"/>
                <w:szCs w:val="15"/>
              </w:rPr>
            </w:pPr>
            <w:r w:rsidRPr="00645AF4">
              <w:rPr>
                <w:sz w:val="15"/>
              </w:rPr>
              <w:t>Potentiel de création de valeur</w:t>
            </w:r>
          </w:p>
          <w:p w14:paraId="6F40F36E" w14:textId="77777777" w:rsidR="00494224" w:rsidRPr="00645AF4" w:rsidRDefault="00494224" w:rsidP="00494224">
            <w:pPr>
              <w:numPr>
                <w:ilvl w:val="0"/>
                <w:numId w:val="5"/>
              </w:numPr>
              <w:spacing w:before="0" w:after="0" w:line="260" w:lineRule="atLeast"/>
              <w:ind w:left="170" w:hanging="113"/>
              <w:rPr>
                <w:sz w:val="15"/>
                <w:szCs w:val="15"/>
              </w:rPr>
            </w:pPr>
            <w:r w:rsidRPr="00645AF4">
              <w:rPr>
                <w:sz w:val="15"/>
              </w:rPr>
              <w:t>Rentabilité</w:t>
            </w:r>
          </w:p>
          <w:p w14:paraId="29C7B514" w14:textId="77777777" w:rsidR="00494224" w:rsidRPr="00654C5C" w:rsidRDefault="00494224" w:rsidP="00494224">
            <w:pPr>
              <w:numPr>
                <w:ilvl w:val="0"/>
                <w:numId w:val="5"/>
              </w:numPr>
              <w:spacing w:before="0" w:after="0" w:line="260" w:lineRule="atLeast"/>
              <w:ind w:left="170" w:hanging="113"/>
              <w:rPr>
                <w:sz w:val="15"/>
                <w:szCs w:val="15"/>
              </w:rPr>
            </w:pPr>
            <w:r w:rsidRPr="00645AF4">
              <w:rPr>
                <w:sz w:val="15"/>
              </w:rPr>
              <w:t>Planification des investissements</w:t>
            </w:r>
          </w:p>
        </w:tc>
        <w:tc>
          <w:tcPr>
            <w:tcW w:w="2694" w:type="dxa"/>
            <w:tcBorders>
              <w:top w:val="single" w:sz="4" w:space="0" w:color="auto"/>
              <w:left w:val="single" w:sz="8" w:space="0" w:color="auto"/>
              <w:bottom w:val="single" w:sz="4" w:space="0" w:color="auto"/>
              <w:right w:val="dashed" w:sz="4" w:space="0" w:color="auto"/>
            </w:tcBorders>
          </w:tcPr>
          <w:p w14:paraId="6D7A8C51" w14:textId="77777777" w:rsidR="00494224" w:rsidRPr="00654C5C" w:rsidRDefault="00494224" w:rsidP="00494224">
            <w:pPr>
              <w:spacing w:before="0" w:after="0" w:line="260" w:lineRule="atLeast"/>
              <w:ind w:left="57"/>
              <w:rPr>
                <w:sz w:val="15"/>
                <w:szCs w:val="15"/>
              </w:rPr>
            </w:pPr>
            <w:r w:rsidRPr="00645AF4">
              <w:rPr>
                <w:sz w:val="15"/>
              </w:rPr>
              <w:t>pas nécessaire</w:t>
            </w:r>
          </w:p>
        </w:tc>
        <w:tc>
          <w:tcPr>
            <w:tcW w:w="2835" w:type="dxa"/>
            <w:tcBorders>
              <w:top w:val="single" w:sz="4" w:space="0" w:color="auto"/>
              <w:left w:val="dashed" w:sz="4" w:space="0" w:color="auto"/>
              <w:bottom w:val="single" w:sz="4" w:space="0" w:color="auto"/>
              <w:right w:val="single" w:sz="8" w:space="0" w:color="auto"/>
            </w:tcBorders>
          </w:tcPr>
          <w:p w14:paraId="1165E748" w14:textId="0533CFBA" w:rsidR="00494224" w:rsidRPr="00645AF4" w:rsidRDefault="00494224" w:rsidP="00494224">
            <w:pPr>
              <w:spacing w:before="0" w:after="0" w:line="260" w:lineRule="atLeast"/>
              <w:rPr>
                <w:sz w:val="15"/>
                <w:szCs w:val="15"/>
              </w:rPr>
            </w:pPr>
            <w:proofErr w:type="gramStart"/>
            <w:r w:rsidRPr="00645AF4">
              <w:rPr>
                <w:sz w:val="15"/>
              </w:rPr>
              <w:t>à</w:t>
            </w:r>
            <w:proofErr w:type="gramEnd"/>
            <w:r w:rsidRPr="00645AF4">
              <w:rPr>
                <w:sz w:val="15"/>
              </w:rPr>
              <w:t xml:space="preserve"> l</w:t>
            </w:r>
            <w:r w:rsidR="00645AF4">
              <w:rPr>
                <w:sz w:val="15"/>
              </w:rPr>
              <w:t>’</w:t>
            </w:r>
            <w:r w:rsidRPr="00645AF4">
              <w:rPr>
                <w:sz w:val="15"/>
              </w:rPr>
              <w:t>aide du modèle financier EP</w:t>
            </w:r>
            <w:r w:rsidR="00645AF4">
              <w:rPr>
                <w:sz w:val="15"/>
              </w:rPr>
              <w:t> :</w:t>
            </w:r>
          </w:p>
          <w:p w14:paraId="0D665F58" w14:textId="77777777" w:rsidR="00494224" w:rsidRPr="00645AF4" w:rsidRDefault="00494224" w:rsidP="00494224">
            <w:pPr>
              <w:numPr>
                <w:ilvl w:val="0"/>
                <w:numId w:val="5"/>
              </w:numPr>
              <w:spacing w:before="0" w:after="0" w:line="260" w:lineRule="atLeast"/>
              <w:ind w:left="170" w:hanging="113"/>
              <w:rPr>
                <w:sz w:val="15"/>
                <w:szCs w:val="15"/>
              </w:rPr>
            </w:pPr>
            <w:r w:rsidRPr="00645AF4">
              <w:rPr>
                <w:sz w:val="15"/>
              </w:rPr>
              <w:t>Le potentiel est estimé</w:t>
            </w:r>
          </w:p>
          <w:p w14:paraId="2B647090" w14:textId="77777777" w:rsidR="00494224" w:rsidRPr="00645AF4" w:rsidRDefault="00494224" w:rsidP="00494224">
            <w:pPr>
              <w:numPr>
                <w:ilvl w:val="0"/>
                <w:numId w:val="5"/>
              </w:numPr>
              <w:spacing w:before="0" w:after="0" w:line="260" w:lineRule="atLeast"/>
              <w:ind w:left="170" w:hanging="113"/>
              <w:rPr>
                <w:sz w:val="15"/>
                <w:szCs w:val="15"/>
              </w:rPr>
            </w:pPr>
            <w:r w:rsidRPr="00645AF4">
              <w:rPr>
                <w:sz w:val="15"/>
              </w:rPr>
              <w:t>Le calcul approximatif est économiquement viable</w:t>
            </w:r>
          </w:p>
          <w:p w14:paraId="473F03A0" w14:textId="77777777" w:rsidR="00494224" w:rsidRPr="00654C5C" w:rsidRDefault="00494224" w:rsidP="00494224">
            <w:pPr>
              <w:numPr>
                <w:ilvl w:val="0"/>
                <w:numId w:val="5"/>
              </w:numPr>
              <w:spacing w:before="0" w:after="0" w:line="260" w:lineRule="atLeast"/>
              <w:ind w:left="170" w:hanging="113"/>
              <w:rPr>
                <w:sz w:val="15"/>
                <w:szCs w:val="15"/>
              </w:rPr>
            </w:pPr>
            <w:r w:rsidRPr="00645AF4">
              <w:rPr>
                <w:sz w:val="15"/>
              </w:rPr>
              <w:t>Les dimensions sont estimées</w:t>
            </w:r>
          </w:p>
        </w:tc>
        <w:tc>
          <w:tcPr>
            <w:tcW w:w="2693" w:type="dxa"/>
            <w:tcBorders>
              <w:top w:val="single" w:sz="4" w:space="0" w:color="auto"/>
              <w:left w:val="single" w:sz="8" w:space="0" w:color="auto"/>
              <w:bottom w:val="single" w:sz="4" w:space="0" w:color="auto"/>
              <w:right w:val="dashed" w:sz="4" w:space="0" w:color="auto"/>
            </w:tcBorders>
          </w:tcPr>
          <w:p w14:paraId="577AFD9F" w14:textId="36E76861" w:rsidR="00494224" w:rsidRPr="00645AF4" w:rsidRDefault="00645AF4" w:rsidP="00494224">
            <w:pPr>
              <w:spacing w:before="0" w:after="0" w:line="260" w:lineRule="atLeast"/>
              <w:rPr>
                <w:sz w:val="15"/>
                <w:szCs w:val="15"/>
              </w:rPr>
            </w:pPr>
            <w:r w:rsidRPr="00645AF4">
              <w:rPr>
                <w:sz w:val="15"/>
              </w:rPr>
              <w:t>À</w:t>
            </w:r>
            <w:r w:rsidR="00494224" w:rsidRPr="00645AF4">
              <w:rPr>
                <w:sz w:val="15"/>
              </w:rPr>
              <w:t xml:space="preserve"> l</w:t>
            </w:r>
            <w:r>
              <w:rPr>
                <w:sz w:val="15"/>
              </w:rPr>
              <w:t>’</w:t>
            </w:r>
            <w:r w:rsidR="00494224" w:rsidRPr="00645AF4">
              <w:rPr>
                <w:sz w:val="15"/>
              </w:rPr>
              <w:t xml:space="preserve">aide du modèle </w:t>
            </w:r>
            <w:r>
              <w:rPr>
                <w:sz w:val="15"/>
              </w:rPr>
              <w:t>« </w:t>
            </w:r>
            <w:proofErr w:type="spellStart"/>
            <w:r w:rsidRPr="00645AF4">
              <w:rPr>
                <w:sz w:val="15"/>
              </w:rPr>
              <w:t>Ü</w:t>
            </w:r>
            <w:r w:rsidR="00494224" w:rsidRPr="00645AF4">
              <w:rPr>
                <w:sz w:val="15"/>
              </w:rPr>
              <w:t>bersicht</w:t>
            </w:r>
            <w:proofErr w:type="spellEnd"/>
            <w:r w:rsidR="00494224" w:rsidRPr="00645AF4">
              <w:rPr>
                <w:sz w:val="15"/>
              </w:rPr>
              <w:t xml:space="preserve"> </w:t>
            </w:r>
            <w:proofErr w:type="spellStart"/>
            <w:r w:rsidR="00494224" w:rsidRPr="00645AF4">
              <w:rPr>
                <w:sz w:val="15"/>
              </w:rPr>
              <w:t>Kosten_CME</w:t>
            </w:r>
            <w:proofErr w:type="spellEnd"/>
            <w:r w:rsidR="00494224" w:rsidRPr="00645AF4">
              <w:rPr>
                <w:sz w:val="15"/>
              </w:rPr>
              <w:t xml:space="preserve"> GLE)</w:t>
            </w:r>
            <w:r>
              <w:rPr>
                <w:sz w:val="15"/>
              </w:rPr>
              <w:t> :</w:t>
            </w:r>
          </w:p>
          <w:p w14:paraId="24609734" w14:textId="22D05990" w:rsidR="00494224" w:rsidRPr="00654C5C" w:rsidRDefault="00494224" w:rsidP="00494224">
            <w:pPr>
              <w:numPr>
                <w:ilvl w:val="0"/>
                <w:numId w:val="5"/>
              </w:numPr>
              <w:spacing w:before="0" w:after="0" w:line="260" w:lineRule="atLeast"/>
              <w:ind w:left="170" w:hanging="113"/>
              <w:rPr>
                <w:sz w:val="15"/>
                <w:szCs w:val="15"/>
              </w:rPr>
            </w:pPr>
            <w:r w:rsidRPr="00645AF4">
              <w:rPr>
                <w:sz w:val="15"/>
              </w:rPr>
              <w:t>L</w:t>
            </w:r>
            <w:r w:rsidR="00645AF4">
              <w:rPr>
                <w:sz w:val="15"/>
              </w:rPr>
              <w:t>’</w:t>
            </w:r>
            <w:r w:rsidRPr="00645AF4">
              <w:rPr>
                <w:sz w:val="15"/>
              </w:rPr>
              <w:t>aperçu du calcul des contributions et CME est disponible</w:t>
            </w:r>
          </w:p>
        </w:tc>
        <w:tc>
          <w:tcPr>
            <w:tcW w:w="2917" w:type="dxa"/>
            <w:tcBorders>
              <w:top w:val="single" w:sz="4" w:space="0" w:color="auto"/>
              <w:left w:val="dashed" w:sz="4" w:space="0" w:color="auto"/>
              <w:bottom w:val="single" w:sz="4" w:space="0" w:color="auto"/>
              <w:right w:val="single" w:sz="8" w:space="0" w:color="auto"/>
            </w:tcBorders>
          </w:tcPr>
          <w:p w14:paraId="28956296" w14:textId="5260197C" w:rsidR="00494224" w:rsidRPr="00645AF4" w:rsidRDefault="00494224" w:rsidP="00494224">
            <w:pPr>
              <w:spacing w:before="0" w:after="0" w:line="260" w:lineRule="atLeast"/>
              <w:rPr>
                <w:sz w:val="15"/>
                <w:szCs w:val="15"/>
              </w:rPr>
            </w:pPr>
            <w:proofErr w:type="gramStart"/>
            <w:r w:rsidRPr="00645AF4">
              <w:rPr>
                <w:sz w:val="15"/>
              </w:rPr>
              <w:t>à</w:t>
            </w:r>
            <w:proofErr w:type="gramEnd"/>
            <w:r w:rsidRPr="00645AF4">
              <w:rPr>
                <w:sz w:val="15"/>
              </w:rPr>
              <w:t xml:space="preserve"> l</w:t>
            </w:r>
            <w:r w:rsidR="00645AF4">
              <w:rPr>
                <w:sz w:val="15"/>
              </w:rPr>
              <w:t>’</w:t>
            </w:r>
            <w:r w:rsidRPr="00645AF4">
              <w:rPr>
                <w:sz w:val="15"/>
              </w:rPr>
              <w:t>aide du modèle financier ED</w:t>
            </w:r>
            <w:r w:rsidR="00645AF4">
              <w:rPr>
                <w:sz w:val="15"/>
              </w:rPr>
              <w:t> :</w:t>
            </w:r>
          </w:p>
          <w:p w14:paraId="05F3CCEB" w14:textId="77777777" w:rsidR="00494224" w:rsidRPr="00645AF4" w:rsidRDefault="00494224" w:rsidP="00494224">
            <w:pPr>
              <w:numPr>
                <w:ilvl w:val="0"/>
                <w:numId w:val="5"/>
              </w:numPr>
              <w:spacing w:before="0" w:after="0" w:line="260" w:lineRule="atLeast"/>
              <w:ind w:left="170" w:hanging="113"/>
              <w:rPr>
                <w:sz w:val="15"/>
                <w:szCs w:val="15"/>
              </w:rPr>
            </w:pPr>
            <w:r w:rsidRPr="00645AF4">
              <w:rPr>
                <w:sz w:val="15"/>
              </w:rPr>
              <w:t>Le projet est économiquement viable</w:t>
            </w:r>
          </w:p>
          <w:p w14:paraId="7508FE3A" w14:textId="354BBEDB" w:rsidR="00494224" w:rsidRPr="00654C5C" w:rsidRDefault="00494224" w:rsidP="00494224">
            <w:pPr>
              <w:spacing w:before="0" w:after="0" w:line="260" w:lineRule="atLeast"/>
              <w:ind w:left="170"/>
              <w:rPr>
                <w:sz w:val="15"/>
                <w:szCs w:val="15"/>
              </w:rPr>
            </w:pPr>
            <w:r w:rsidRPr="00645AF4">
              <w:rPr>
                <w:sz w:val="15"/>
              </w:rPr>
              <w:t xml:space="preserve">La preuve du financement du solde est disponible pour les projets clés et pour les investissements supérieurs à </w:t>
            </w:r>
            <w:r w:rsidR="00645AF4" w:rsidRPr="00645AF4">
              <w:rPr>
                <w:sz w:val="15"/>
              </w:rPr>
              <w:t>1</w:t>
            </w:r>
            <w:r w:rsidR="00645AF4">
              <w:rPr>
                <w:sz w:val="15"/>
              </w:rPr>
              <w:t> </w:t>
            </w:r>
            <w:r w:rsidR="00645AF4" w:rsidRPr="00645AF4">
              <w:rPr>
                <w:sz w:val="15"/>
              </w:rPr>
              <w:t>millio</w:t>
            </w:r>
            <w:r w:rsidRPr="00645AF4">
              <w:rPr>
                <w:sz w:val="15"/>
              </w:rPr>
              <w:t>n de CHF.</w:t>
            </w:r>
          </w:p>
        </w:tc>
      </w:tr>
      <w:tr w:rsidR="00494224" w:rsidRPr="00EA7C9B" w14:paraId="621CBF2F" w14:textId="77777777" w:rsidTr="00494224">
        <w:trPr>
          <w:trHeight w:val="158"/>
        </w:trPr>
        <w:tc>
          <w:tcPr>
            <w:tcW w:w="496" w:type="dxa"/>
            <w:tcBorders>
              <w:top w:val="single" w:sz="4" w:space="0" w:color="auto"/>
              <w:bottom w:val="single" w:sz="4" w:space="0" w:color="auto"/>
              <w:right w:val="single" w:sz="8" w:space="0" w:color="auto"/>
            </w:tcBorders>
            <w:shd w:val="clear" w:color="auto" w:fill="FFF2CC" w:themeFill="accent4" w:themeFillTint="33"/>
          </w:tcPr>
          <w:p w14:paraId="333E90E7" w14:textId="77777777" w:rsidR="00494224" w:rsidRPr="00654C5C" w:rsidRDefault="00494224" w:rsidP="00494224">
            <w:pPr>
              <w:spacing w:before="0" w:after="0" w:line="260" w:lineRule="atLeast"/>
              <w:rPr>
                <w:i/>
                <w:sz w:val="15"/>
                <w:szCs w:val="15"/>
              </w:rPr>
            </w:pPr>
            <w:r w:rsidRPr="00645AF4">
              <w:rPr>
                <w:i/>
                <w:sz w:val="15"/>
              </w:rPr>
              <w:t>4</w:t>
            </w:r>
          </w:p>
        </w:tc>
        <w:tc>
          <w:tcPr>
            <w:tcW w:w="13468" w:type="dxa"/>
            <w:gridSpan w:val="5"/>
            <w:tcBorders>
              <w:top w:val="single" w:sz="4" w:space="0" w:color="auto"/>
              <w:bottom w:val="single" w:sz="4" w:space="0" w:color="auto"/>
              <w:right w:val="single" w:sz="8" w:space="0" w:color="auto"/>
            </w:tcBorders>
            <w:shd w:val="clear" w:color="auto" w:fill="FFF2CC" w:themeFill="accent4" w:themeFillTint="33"/>
          </w:tcPr>
          <w:p w14:paraId="0249BE78" w14:textId="77777777" w:rsidR="00494224" w:rsidRPr="00654C5C" w:rsidRDefault="00494224" w:rsidP="00494224">
            <w:pPr>
              <w:spacing w:before="0" w:after="0" w:line="260" w:lineRule="atLeast"/>
              <w:rPr>
                <w:sz w:val="15"/>
                <w:szCs w:val="15"/>
              </w:rPr>
            </w:pPr>
            <w:r w:rsidRPr="00645AF4">
              <w:rPr>
                <w:i/>
                <w:sz w:val="15"/>
              </w:rPr>
              <w:t>ORGANISATION ET COORDINATION</w:t>
            </w:r>
          </w:p>
        </w:tc>
      </w:tr>
      <w:tr w:rsidR="00494224" w:rsidRPr="00EA7C9B" w14:paraId="0FB20CBD" w14:textId="77777777" w:rsidTr="00494224">
        <w:trPr>
          <w:trHeight w:val="996"/>
        </w:trPr>
        <w:tc>
          <w:tcPr>
            <w:tcW w:w="496" w:type="dxa"/>
            <w:tcBorders>
              <w:top w:val="single" w:sz="4" w:space="0" w:color="auto"/>
              <w:bottom w:val="single" w:sz="4" w:space="0" w:color="auto"/>
              <w:right w:val="single" w:sz="8" w:space="0" w:color="auto"/>
            </w:tcBorders>
          </w:tcPr>
          <w:p w14:paraId="03DF53C2" w14:textId="77777777" w:rsidR="00494224" w:rsidRPr="00654C5C" w:rsidRDefault="00494224" w:rsidP="00494224">
            <w:pPr>
              <w:spacing w:before="0" w:after="0" w:line="260" w:lineRule="atLeast"/>
              <w:rPr>
                <w:sz w:val="15"/>
                <w:szCs w:val="15"/>
              </w:rPr>
            </w:pPr>
            <w:r w:rsidRPr="00645AF4">
              <w:rPr>
                <w:sz w:val="15"/>
              </w:rPr>
              <w:t>4.1</w:t>
            </w:r>
          </w:p>
        </w:tc>
        <w:tc>
          <w:tcPr>
            <w:tcW w:w="2329" w:type="dxa"/>
            <w:tcBorders>
              <w:top w:val="single" w:sz="4" w:space="0" w:color="auto"/>
              <w:bottom w:val="single" w:sz="4" w:space="0" w:color="auto"/>
              <w:right w:val="single" w:sz="8" w:space="0" w:color="auto"/>
            </w:tcBorders>
          </w:tcPr>
          <w:p w14:paraId="299CF040" w14:textId="77777777" w:rsidR="00494224" w:rsidRPr="008B437C" w:rsidRDefault="00494224" w:rsidP="00494224">
            <w:pPr>
              <w:spacing w:before="0" w:after="0" w:line="260" w:lineRule="atLeast"/>
              <w:rPr>
                <w:b/>
                <w:sz w:val="15"/>
                <w:szCs w:val="15"/>
              </w:rPr>
            </w:pPr>
            <w:r w:rsidRPr="00645AF4">
              <w:rPr>
                <w:b/>
                <w:sz w:val="15"/>
              </w:rPr>
              <w:t>Porteur de projet</w:t>
            </w:r>
          </w:p>
        </w:tc>
        <w:tc>
          <w:tcPr>
            <w:tcW w:w="2694" w:type="dxa"/>
            <w:tcBorders>
              <w:top w:val="single" w:sz="4" w:space="0" w:color="auto"/>
              <w:left w:val="single" w:sz="8" w:space="0" w:color="auto"/>
              <w:bottom w:val="single" w:sz="4" w:space="0" w:color="auto"/>
              <w:right w:val="dashed" w:sz="4" w:space="0" w:color="auto"/>
            </w:tcBorders>
          </w:tcPr>
          <w:p w14:paraId="04B998A0" w14:textId="77777777" w:rsidR="00494224" w:rsidRPr="00645AF4" w:rsidRDefault="00494224" w:rsidP="00494224">
            <w:pPr>
              <w:numPr>
                <w:ilvl w:val="0"/>
                <w:numId w:val="5"/>
              </w:numPr>
              <w:spacing w:before="0" w:after="0" w:line="260" w:lineRule="atLeast"/>
              <w:ind w:left="170" w:hanging="113"/>
              <w:rPr>
                <w:sz w:val="15"/>
                <w:szCs w:val="15"/>
              </w:rPr>
            </w:pPr>
            <w:r w:rsidRPr="00645AF4">
              <w:rPr>
                <w:sz w:val="15"/>
              </w:rPr>
              <w:t>Les statuts sont disponibles (lorsque cela est possible)</w:t>
            </w:r>
          </w:p>
          <w:p w14:paraId="5F20EFA4" w14:textId="77777777" w:rsidR="00494224" w:rsidRPr="00654C5C" w:rsidRDefault="00494224" w:rsidP="00494224">
            <w:pPr>
              <w:numPr>
                <w:ilvl w:val="0"/>
                <w:numId w:val="5"/>
              </w:numPr>
              <w:spacing w:before="0" w:after="0" w:line="260" w:lineRule="atLeast"/>
              <w:ind w:left="170" w:hanging="113"/>
              <w:rPr>
                <w:sz w:val="15"/>
                <w:szCs w:val="15"/>
              </w:rPr>
            </w:pPr>
            <w:r w:rsidRPr="00645AF4">
              <w:rPr>
                <w:sz w:val="15"/>
              </w:rPr>
              <w:t xml:space="preserve">Le nombre de promoteurs bénéficiaires des </w:t>
            </w:r>
            <w:proofErr w:type="spellStart"/>
            <w:r w:rsidRPr="00645AF4">
              <w:rPr>
                <w:sz w:val="15"/>
              </w:rPr>
              <w:t>PDir</w:t>
            </w:r>
            <w:proofErr w:type="spellEnd"/>
            <w:r w:rsidRPr="00645AF4">
              <w:rPr>
                <w:sz w:val="15"/>
              </w:rPr>
              <w:t xml:space="preserve"> est compréhensible</w:t>
            </w:r>
          </w:p>
        </w:tc>
        <w:tc>
          <w:tcPr>
            <w:tcW w:w="2835" w:type="dxa"/>
            <w:tcBorders>
              <w:top w:val="single" w:sz="4" w:space="0" w:color="auto"/>
              <w:left w:val="dashed" w:sz="4" w:space="0" w:color="auto"/>
              <w:bottom w:val="single" w:sz="4" w:space="0" w:color="auto"/>
              <w:right w:val="single" w:sz="8" w:space="0" w:color="auto"/>
            </w:tcBorders>
          </w:tcPr>
          <w:p w14:paraId="0D96454A" w14:textId="77777777" w:rsidR="00494224" w:rsidRPr="00654C5C" w:rsidRDefault="00494224" w:rsidP="00494224">
            <w:pPr>
              <w:spacing w:before="0" w:after="0" w:line="260" w:lineRule="atLeast"/>
              <w:rPr>
                <w:sz w:val="15"/>
                <w:szCs w:val="15"/>
              </w:rPr>
            </w:pPr>
            <w:r w:rsidRPr="00645AF4">
              <w:rPr>
                <w:sz w:val="15"/>
              </w:rPr>
              <w:t>La forme juridique est les membres sont mentionnés</w:t>
            </w:r>
          </w:p>
        </w:tc>
        <w:tc>
          <w:tcPr>
            <w:tcW w:w="2693" w:type="dxa"/>
            <w:tcBorders>
              <w:top w:val="single" w:sz="4" w:space="0" w:color="auto"/>
              <w:left w:val="single" w:sz="8" w:space="0" w:color="auto"/>
              <w:bottom w:val="single" w:sz="4" w:space="0" w:color="auto"/>
              <w:right w:val="dashed" w:sz="4" w:space="0" w:color="auto"/>
            </w:tcBorders>
          </w:tcPr>
          <w:p w14:paraId="58ECF223" w14:textId="77777777" w:rsidR="00494224" w:rsidRPr="00645AF4" w:rsidRDefault="00494224" w:rsidP="00494224">
            <w:pPr>
              <w:numPr>
                <w:ilvl w:val="0"/>
                <w:numId w:val="5"/>
              </w:numPr>
              <w:spacing w:before="0" w:after="0" w:line="260" w:lineRule="atLeast"/>
              <w:ind w:left="170" w:hanging="113"/>
              <w:rPr>
                <w:sz w:val="15"/>
                <w:szCs w:val="15"/>
              </w:rPr>
            </w:pPr>
            <w:r w:rsidRPr="00645AF4">
              <w:rPr>
                <w:sz w:val="15"/>
              </w:rPr>
              <w:t>La forme juridique est fixée</w:t>
            </w:r>
          </w:p>
          <w:p w14:paraId="151202C8" w14:textId="77777777" w:rsidR="00494224" w:rsidRPr="00645AF4" w:rsidRDefault="00494224" w:rsidP="00494224">
            <w:pPr>
              <w:numPr>
                <w:ilvl w:val="0"/>
                <w:numId w:val="5"/>
              </w:numPr>
              <w:spacing w:before="0" w:after="0" w:line="260" w:lineRule="atLeast"/>
              <w:ind w:left="170" w:hanging="113"/>
              <w:rPr>
                <w:sz w:val="15"/>
                <w:szCs w:val="15"/>
              </w:rPr>
            </w:pPr>
            <w:r w:rsidRPr="00645AF4">
              <w:rPr>
                <w:sz w:val="15"/>
              </w:rPr>
              <w:t>Les statuts sont disponibles</w:t>
            </w:r>
          </w:p>
          <w:p w14:paraId="6F0172DE" w14:textId="77777777" w:rsidR="00494224" w:rsidRPr="00654C5C" w:rsidRDefault="00494224" w:rsidP="00494224">
            <w:pPr>
              <w:numPr>
                <w:ilvl w:val="0"/>
                <w:numId w:val="5"/>
              </w:numPr>
              <w:spacing w:before="0" w:after="0" w:line="260" w:lineRule="atLeast"/>
              <w:ind w:left="170" w:hanging="113"/>
              <w:rPr>
                <w:sz w:val="15"/>
                <w:szCs w:val="15"/>
              </w:rPr>
            </w:pPr>
            <w:r w:rsidRPr="00645AF4">
              <w:rPr>
                <w:sz w:val="15"/>
              </w:rPr>
              <w:t xml:space="preserve">Le nombre de promoteurs bénéficiaires des </w:t>
            </w:r>
            <w:proofErr w:type="spellStart"/>
            <w:r w:rsidRPr="00645AF4">
              <w:rPr>
                <w:sz w:val="15"/>
              </w:rPr>
              <w:t>PDir</w:t>
            </w:r>
            <w:proofErr w:type="spellEnd"/>
            <w:r w:rsidRPr="00645AF4">
              <w:rPr>
                <w:sz w:val="15"/>
              </w:rPr>
              <w:t xml:space="preserve"> est compréhensible</w:t>
            </w:r>
          </w:p>
        </w:tc>
        <w:tc>
          <w:tcPr>
            <w:tcW w:w="2917" w:type="dxa"/>
            <w:tcBorders>
              <w:top w:val="single" w:sz="4" w:space="0" w:color="auto"/>
              <w:left w:val="dashed" w:sz="4" w:space="0" w:color="auto"/>
              <w:bottom w:val="single" w:sz="4" w:space="0" w:color="auto"/>
              <w:right w:val="single" w:sz="8" w:space="0" w:color="auto"/>
            </w:tcBorders>
          </w:tcPr>
          <w:p w14:paraId="25A0A20A" w14:textId="77777777" w:rsidR="00494224" w:rsidRPr="00645AF4" w:rsidRDefault="00494224" w:rsidP="00494224">
            <w:pPr>
              <w:numPr>
                <w:ilvl w:val="0"/>
                <w:numId w:val="5"/>
              </w:numPr>
              <w:spacing w:before="0" w:after="0" w:line="260" w:lineRule="atLeast"/>
              <w:ind w:left="170" w:hanging="113"/>
              <w:rPr>
                <w:sz w:val="15"/>
                <w:szCs w:val="15"/>
              </w:rPr>
            </w:pPr>
            <w:r w:rsidRPr="00645AF4">
              <w:rPr>
                <w:sz w:val="15"/>
              </w:rPr>
              <w:t>La forme juridique est fixée</w:t>
            </w:r>
          </w:p>
          <w:p w14:paraId="1E7528FC" w14:textId="77777777" w:rsidR="00494224" w:rsidRPr="00430BBA" w:rsidRDefault="00494224" w:rsidP="00494224">
            <w:pPr>
              <w:numPr>
                <w:ilvl w:val="0"/>
                <w:numId w:val="5"/>
              </w:numPr>
              <w:spacing w:before="0" w:after="0" w:line="260" w:lineRule="atLeast"/>
              <w:ind w:left="170" w:hanging="113"/>
              <w:rPr>
                <w:sz w:val="15"/>
                <w:szCs w:val="15"/>
              </w:rPr>
            </w:pPr>
            <w:r w:rsidRPr="00645AF4">
              <w:rPr>
                <w:sz w:val="15"/>
              </w:rPr>
              <w:t>Les statuts sont signés</w:t>
            </w:r>
          </w:p>
        </w:tc>
      </w:tr>
      <w:tr w:rsidR="00494224" w:rsidRPr="00EA7C9B" w14:paraId="49A77C33" w14:textId="77777777" w:rsidTr="00494224">
        <w:trPr>
          <w:trHeight w:val="476"/>
        </w:trPr>
        <w:tc>
          <w:tcPr>
            <w:tcW w:w="496" w:type="dxa"/>
            <w:tcBorders>
              <w:top w:val="single" w:sz="4" w:space="0" w:color="auto"/>
              <w:bottom w:val="single" w:sz="4" w:space="0" w:color="auto"/>
              <w:right w:val="single" w:sz="8" w:space="0" w:color="auto"/>
            </w:tcBorders>
          </w:tcPr>
          <w:p w14:paraId="3C9F632F" w14:textId="77777777" w:rsidR="00494224" w:rsidRPr="00654C5C" w:rsidRDefault="00494224" w:rsidP="00494224">
            <w:pPr>
              <w:spacing w:before="0" w:after="0" w:line="260" w:lineRule="atLeast"/>
              <w:rPr>
                <w:sz w:val="15"/>
                <w:szCs w:val="15"/>
              </w:rPr>
            </w:pPr>
            <w:r w:rsidRPr="00645AF4">
              <w:rPr>
                <w:sz w:val="15"/>
              </w:rPr>
              <w:t>4.2</w:t>
            </w:r>
          </w:p>
        </w:tc>
        <w:tc>
          <w:tcPr>
            <w:tcW w:w="2329" w:type="dxa"/>
            <w:tcBorders>
              <w:top w:val="single" w:sz="4" w:space="0" w:color="auto"/>
              <w:bottom w:val="single" w:sz="4" w:space="0" w:color="auto"/>
              <w:right w:val="single" w:sz="8" w:space="0" w:color="auto"/>
            </w:tcBorders>
          </w:tcPr>
          <w:p w14:paraId="49ACE893" w14:textId="77777777" w:rsidR="00494224" w:rsidRPr="008B437C" w:rsidRDefault="00494224" w:rsidP="00494224">
            <w:pPr>
              <w:spacing w:before="0" w:after="0" w:line="260" w:lineRule="atLeast"/>
              <w:rPr>
                <w:b/>
                <w:sz w:val="15"/>
                <w:szCs w:val="15"/>
              </w:rPr>
            </w:pPr>
            <w:r w:rsidRPr="00645AF4">
              <w:rPr>
                <w:b/>
                <w:sz w:val="15"/>
              </w:rPr>
              <w:t>Structure et organisation du projet</w:t>
            </w:r>
          </w:p>
        </w:tc>
        <w:tc>
          <w:tcPr>
            <w:tcW w:w="2694" w:type="dxa"/>
            <w:tcBorders>
              <w:top w:val="single" w:sz="4" w:space="0" w:color="auto"/>
              <w:left w:val="single" w:sz="8" w:space="0" w:color="auto"/>
              <w:bottom w:val="single" w:sz="4" w:space="0" w:color="auto"/>
              <w:right w:val="dashed" w:sz="4" w:space="0" w:color="auto"/>
            </w:tcBorders>
          </w:tcPr>
          <w:p w14:paraId="09633BD4" w14:textId="77777777" w:rsidR="00494224" w:rsidRPr="00645AF4" w:rsidRDefault="00494224" w:rsidP="00494224">
            <w:pPr>
              <w:numPr>
                <w:ilvl w:val="0"/>
                <w:numId w:val="5"/>
              </w:numPr>
              <w:spacing w:before="0" w:after="0" w:line="260" w:lineRule="atLeast"/>
              <w:ind w:left="170" w:hanging="113"/>
              <w:rPr>
                <w:sz w:val="15"/>
                <w:szCs w:val="15"/>
              </w:rPr>
            </w:pPr>
            <w:r w:rsidRPr="00645AF4">
              <w:rPr>
                <w:sz w:val="15"/>
              </w:rPr>
              <w:t>La structure globale est présentée de manière graphique</w:t>
            </w:r>
          </w:p>
          <w:p w14:paraId="3EFAE11F" w14:textId="551E2CAB" w:rsidR="00494224" w:rsidRPr="00654C5C" w:rsidRDefault="00494224" w:rsidP="00494224">
            <w:pPr>
              <w:numPr>
                <w:ilvl w:val="0"/>
                <w:numId w:val="5"/>
              </w:numPr>
              <w:spacing w:before="0" w:after="0" w:line="260" w:lineRule="atLeast"/>
              <w:ind w:left="170" w:hanging="113"/>
              <w:rPr>
                <w:sz w:val="15"/>
                <w:szCs w:val="15"/>
              </w:rPr>
            </w:pPr>
            <w:r w:rsidRPr="00645AF4">
              <w:rPr>
                <w:sz w:val="15"/>
              </w:rPr>
              <w:t>L</w:t>
            </w:r>
            <w:r w:rsidR="00645AF4">
              <w:rPr>
                <w:sz w:val="15"/>
              </w:rPr>
              <w:t>’</w:t>
            </w:r>
            <w:r w:rsidRPr="00645AF4">
              <w:rPr>
                <w:sz w:val="15"/>
              </w:rPr>
              <w:t>organisation et la coordination sont expliquées</w:t>
            </w:r>
          </w:p>
        </w:tc>
        <w:tc>
          <w:tcPr>
            <w:tcW w:w="2835" w:type="dxa"/>
            <w:tcBorders>
              <w:top w:val="single" w:sz="4" w:space="0" w:color="auto"/>
              <w:left w:val="dashed" w:sz="4" w:space="0" w:color="auto"/>
              <w:bottom w:val="single" w:sz="4" w:space="0" w:color="auto"/>
              <w:right w:val="single" w:sz="8" w:space="0" w:color="auto"/>
            </w:tcBorders>
          </w:tcPr>
          <w:p w14:paraId="399B4970" w14:textId="77777777" w:rsidR="00494224" w:rsidRPr="00654C5C" w:rsidRDefault="00494224" w:rsidP="00494224">
            <w:pPr>
              <w:spacing w:before="0" w:after="0" w:line="260" w:lineRule="atLeast"/>
              <w:rPr>
                <w:sz w:val="15"/>
                <w:szCs w:val="15"/>
              </w:rPr>
            </w:pPr>
            <w:r w:rsidRPr="00645AF4">
              <w:rPr>
                <w:sz w:val="15"/>
              </w:rPr>
              <w:t>pas nécessaire</w:t>
            </w:r>
          </w:p>
        </w:tc>
        <w:tc>
          <w:tcPr>
            <w:tcW w:w="2693" w:type="dxa"/>
            <w:tcBorders>
              <w:top w:val="single" w:sz="4" w:space="0" w:color="auto"/>
              <w:left w:val="single" w:sz="8" w:space="0" w:color="auto"/>
              <w:bottom w:val="single" w:sz="4" w:space="0" w:color="auto"/>
              <w:right w:val="dashed" w:sz="4" w:space="0" w:color="auto"/>
            </w:tcBorders>
          </w:tcPr>
          <w:p w14:paraId="155D2C1A" w14:textId="77777777" w:rsidR="00494224" w:rsidRPr="00654C5C" w:rsidRDefault="00494224" w:rsidP="00494224">
            <w:pPr>
              <w:spacing w:before="0" w:after="0" w:line="260" w:lineRule="atLeast"/>
              <w:rPr>
                <w:sz w:val="15"/>
                <w:szCs w:val="15"/>
              </w:rPr>
            </w:pPr>
            <w:r w:rsidRPr="00645AF4">
              <w:rPr>
                <w:sz w:val="15"/>
              </w:rPr>
              <w:t>Le dossier EP est à jour</w:t>
            </w:r>
          </w:p>
        </w:tc>
        <w:tc>
          <w:tcPr>
            <w:tcW w:w="2917" w:type="dxa"/>
            <w:tcBorders>
              <w:top w:val="single" w:sz="4" w:space="0" w:color="auto"/>
              <w:left w:val="dashed" w:sz="4" w:space="0" w:color="auto"/>
              <w:bottom w:val="single" w:sz="4" w:space="0" w:color="auto"/>
              <w:right w:val="single" w:sz="8" w:space="0" w:color="auto"/>
            </w:tcBorders>
          </w:tcPr>
          <w:p w14:paraId="32718FD4" w14:textId="77777777" w:rsidR="00494224" w:rsidRPr="00654C5C" w:rsidRDefault="00494224" w:rsidP="00494224">
            <w:pPr>
              <w:spacing w:before="0" w:after="0" w:line="260" w:lineRule="atLeast"/>
              <w:rPr>
                <w:sz w:val="15"/>
                <w:szCs w:val="15"/>
              </w:rPr>
            </w:pPr>
            <w:r w:rsidRPr="00645AF4">
              <w:rPr>
                <w:sz w:val="15"/>
              </w:rPr>
              <w:t>pas nécessaire</w:t>
            </w:r>
          </w:p>
        </w:tc>
      </w:tr>
      <w:tr w:rsidR="00494224" w:rsidRPr="00EA7C9B" w14:paraId="6318D97D" w14:textId="77777777" w:rsidTr="00494224">
        <w:trPr>
          <w:trHeight w:val="644"/>
        </w:trPr>
        <w:tc>
          <w:tcPr>
            <w:tcW w:w="496" w:type="dxa"/>
            <w:tcBorders>
              <w:top w:val="single" w:sz="4" w:space="0" w:color="auto"/>
              <w:bottom w:val="single" w:sz="4" w:space="0" w:color="auto"/>
              <w:right w:val="single" w:sz="8" w:space="0" w:color="auto"/>
            </w:tcBorders>
          </w:tcPr>
          <w:p w14:paraId="3954959B" w14:textId="77777777" w:rsidR="00494224" w:rsidRPr="00654C5C" w:rsidRDefault="00494224" w:rsidP="00494224">
            <w:pPr>
              <w:spacing w:before="0" w:after="0" w:line="260" w:lineRule="atLeast"/>
              <w:rPr>
                <w:sz w:val="15"/>
                <w:szCs w:val="15"/>
              </w:rPr>
            </w:pPr>
            <w:r w:rsidRPr="00645AF4">
              <w:rPr>
                <w:sz w:val="15"/>
              </w:rPr>
              <w:t>4.3</w:t>
            </w:r>
          </w:p>
        </w:tc>
        <w:tc>
          <w:tcPr>
            <w:tcW w:w="2329" w:type="dxa"/>
            <w:tcBorders>
              <w:top w:val="single" w:sz="4" w:space="0" w:color="auto"/>
              <w:bottom w:val="single" w:sz="4" w:space="0" w:color="auto"/>
              <w:right w:val="single" w:sz="8" w:space="0" w:color="auto"/>
            </w:tcBorders>
          </w:tcPr>
          <w:p w14:paraId="7CFC366B" w14:textId="77777777" w:rsidR="00494224" w:rsidRPr="008B437C" w:rsidRDefault="00494224" w:rsidP="00494224">
            <w:pPr>
              <w:spacing w:before="0" w:after="0" w:line="260" w:lineRule="atLeast"/>
              <w:rPr>
                <w:b/>
                <w:sz w:val="15"/>
                <w:szCs w:val="15"/>
              </w:rPr>
            </w:pPr>
            <w:r w:rsidRPr="00645AF4">
              <w:rPr>
                <w:b/>
                <w:sz w:val="15"/>
              </w:rPr>
              <w:t>Mise en réseau</w:t>
            </w:r>
          </w:p>
        </w:tc>
        <w:tc>
          <w:tcPr>
            <w:tcW w:w="2694" w:type="dxa"/>
            <w:tcBorders>
              <w:top w:val="single" w:sz="4" w:space="0" w:color="auto"/>
              <w:left w:val="single" w:sz="8" w:space="0" w:color="auto"/>
              <w:bottom w:val="single" w:sz="4" w:space="0" w:color="auto"/>
              <w:right w:val="dashed" w:sz="4" w:space="0" w:color="auto"/>
            </w:tcBorders>
          </w:tcPr>
          <w:p w14:paraId="72C0A246" w14:textId="77777777" w:rsidR="00494224" w:rsidRPr="00654C5C" w:rsidRDefault="00494224" w:rsidP="00494224">
            <w:pPr>
              <w:spacing w:before="0" w:after="0" w:line="260" w:lineRule="atLeast"/>
              <w:rPr>
                <w:sz w:val="15"/>
                <w:szCs w:val="15"/>
              </w:rPr>
            </w:pPr>
            <w:r w:rsidRPr="00645AF4">
              <w:rPr>
                <w:sz w:val="15"/>
              </w:rPr>
              <w:t>Les interactions de la structure globale sont expliquées</w:t>
            </w:r>
          </w:p>
        </w:tc>
        <w:tc>
          <w:tcPr>
            <w:tcW w:w="2835" w:type="dxa"/>
            <w:tcBorders>
              <w:top w:val="single" w:sz="4" w:space="0" w:color="auto"/>
              <w:left w:val="dashed" w:sz="4" w:space="0" w:color="auto"/>
              <w:bottom w:val="single" w:sz="4" w:space="0" w:color="auto"/>
              <w:right w:val="single" w:sz="8" w:space="0" w:color="auto"/>
            </w:tcBorders>
          </w:tcPr>
          <w:p w14:paraId="631E5DED" w14:textId="211CA433" w:rsidR="00494224" w:rsidRPr="00654C5C" w:rsidRDefault="00494224" w:rsidP="00494224">
            <w:pPr>
              <w:spacing w:before="0" w:after="0" w:line="260" w:lineRule="atLeast"/>
              <w:rPr>
                <w:sz w:val="15"/>
                <w:szCs w:val="15"/>
              </w:rPr>
            </w:pPr>
            <w:r w:rsidRPr="00645AF4">
              <w:rPr>
                <w:sz w:val="15"/>
              </w:rPr>
              <w:t>Les interfaces avec d</w:t>
            </w:r>
            <w:r w:rsidR="00645AF4">
              <w:rPr>
                <w:sz w:val="15"/>
              </w:rPr>
              <w:t>’</w:t>
            </w:r>
            <w:r w:rsidRPr="00645AF4">
              <w:rPr>
                <w:sz w:val="15"/>
              </w:rPr>
              <w:t>autres PP sont mises en évidence</w:t>
            </w:r>
          </w:p>
        </w:tc>
        <w:tc>
          <w:tcPr>
            <w:tcW w:w="2693" w:type="dxa"/>
            <w:tcBorders>
              <w:top w:val="single" w:sz="4" w:space="0" w:color="auto"/>
              <w:left w:val="single" w:sz="8" w:space="0" w:color="auto"/>
              <w:bottom w:val="single" w:sz="4" w:space="0" w:color="auto"/>
              <w:right w:val="dashed" w:sz="4" w:space="0" w:color="auto"/>
            </w:tcBorders>
          </w:tcPr>
          <w:p w14:paraId="1F0628BD" w14:textId="77777777" w:rsidR="00494224" w:rsidRPr="00645AF4" w:rsidRDefault="00494224" w:rsidP="00494224">
            <w:pPr>
              <w:numPr>
                <w:ilvl w:val="0"/>
                <w:numId w:val="5"/>
              </w:numPr>
              <w:spacing w:before="0" w:after="0" w:line="260" w:lineRule="atLeast"/>
              <w:ind w:left="170" w:hanging="113"/>
              <w:rPr>
                <w:sz w:val="15"/>
                <w:szCs w:val="15"/>
              </w:rPr>
            </w:pPr>
            <w:r w:rsidRPr="00645AF4">
              <w:rPr>
                <w:sz w:val="15"/>
              </w:rPr>
              <w:t>Le dossier EP est à jour</w:t>
            </w:r>
          </w:p>
          <w:p w14:paraId="4A5593C1" w14:textId="7A5BF9A4" w:rsidR="00494224" w:rsidRPr="00654C5C" w:rsidRDefault="00494224" w:rsidP="00494224">
            <w:pPr>
              <w:numPr>
                <w:ilvl w:val="0"/>
                <w:numId w:val="5"/>
              </w:numPr>
              <w:spacing w:before="0" w:after="0" w:line="260" w:lineRule="atLeast"/>
              <w:ind w:left="170" w:hanging="113"/>
              <w:rPr>
                <w:sz w:val="15"/>
                <w:szCs w:val="15"/>
              </w:rPr>
            </w:pPr>
            <w:r w:rsidRPr="00645AF4">
              <w:rPr>
                <w:sz w:val="15"/>
              </w:rPr>
              <w:t>Les partenariats sont formalisés (conventions, déclarations d</w:t>
            </w:r>
            <w:r w:rsidR="00645AF4">
              <w:rPr>
                <w:sz w:val="15"/>
              </w:rPr>
              <w:t>’</w:t>
            </w:r>
            <w:r w:rsidRPr="00645AF4">
              <w:rPr>
                <w:sz w:val="15"/>
              </w:rPr>
              <w:t>intention)</w:t>
            </w:r>
          </w:p>
        </w:tc>
        <w:tc>
          <w:tcPr>
            <w:tcW w:w="2917" w:type="dxa"/>
            <w:tcBorders>
              <w:top w:val="single" w:sz="4" w:space="0" w:color="auto"/>
              <w:left w:val="dashed" w:sz="4" w:space="0" w:color="auto"/>
              <w:bottom w:val="single" w:sz="4" w:space="0" w:color="auto"/>
              <w:right w:val="single" w:sz="8" w:space="0" w:color="auto"/>
            </w:tcBorders>
          </w:tcPr>
          <w:p w14:paraId="50123CB0" w14:textId="77777777" w:rsidR="00494224" w:rsidRPr="00645AF4" w:rsidRDefault="00494224" w:rsidP="00494224">
            <w:pPr>
              <w:numPr>
                <w:ilvl w:val="0"/>
                <w:numId w:val="5"/>
              </w:numPr>
              <w:spacing w:before="0" w:after="0" w:line="260" w:lineRule="atLeast"/>
              <w:ind w:left="170" w:hanging="113"/>
              <w:rPr>
                <w:sz w:val="15"/>
                <w:szCs w:val="15"/>
              </w:rPr>
            </w:pPr>
            <w:r w:rsidRPr="00645AF4">
              <w:rPr>
                <w:sz w:val="15"/>
              </w:rPr>
              <w:t>Le dossier EP est à jour</w:t>
            </w:r>
          </w:p>
          <w:p w14:paraId="66AF0327" w14:textId="4B165955" w:rsidR="00494224" w:rsidRPr="00654C5C" w:rsidRDefault="00494224" w:rsidP="00494224">
            <w:pPr>
              <w:numPr>
                <w:ilvl w:val="0"/>
                <w:numId w:val="5"/>
              </w:numPr>
              <w:spacing w:before="0" w:after="0" w:line="260" w:lineRule="atLeast"/>
              <w:ind w:left="170" w:hanging="113"/>
              <w:rPr>
                <w:sz w:val="15"/>
                <w:szCs w:val="15"/>
              </w:rPr>
            </w:pPr>
            <w:r w:rsidRPr="00645AF4">
              <w:rPr>
                <w:sz w:val="15"/>
              </w:rPr>
              <w:t>Les partenariats sont formalisés (conventions, déclarations d</w:t>
            </w:r>
            <w:r w:rsidR="00645AF4">
              <w:rPr>
                <w:sz w:val="15"/>
              </w:rPr>
              <w:t>’</w:t>
            </w:r>
            <w:r w:rsidRPr="00645AF4">
              <w:rPr>
                <w:sz w:val="15"/>
              </w:rPr>
              <w:t>intention)</w:t>
            </w:r>
          </w:p>
        </w:tc>
      </w:tr>
      <w:tr w:rsidR="00494224" w:rsidRPr="00EA7C9B" w14:paraId="39C25A35" w14:textId="77777777" w:rsidTr="00494224">
        <w:trPr>
          <w:trHeight w:val="326"/>
        </w:trPr>
        <w:tc>
          <w:tcPr>
            <w:tcW w:w="496" w:type="dxa"/>
            <w:tcBorders>
              <w:top w:val="single" w:sz="4" w:space="0" w:color="auto"/>
              <w:bottom w:val="single" w:sz="4" w:space="0" w:color="auto"/>
              <w:right w:val="single" w:sz="8" w:space="0" w:color="auto"/>
            </w:tcBorders>
          </w:tcPr>
          <w:p w14:paraId="4B5C86F2" w14:textId="77777777" w:rsidR="00494224" w:rsidRPr="00654C5C" w:rsidRDefault="00494224" w:rsidP="00494224">
            <w:pPr>
              <w:spacing w:before="0" w:after="0" w:line="260" w:lineRule="atLeast"/>
              <w:rPr>
                <w:sz w:val="15"/>
                <w:szCs w:val="15"/>
              </w:rPr>
            </w:pPr>
            <w:r w:rsidRPr="00645AF4">
              <w:rPr>
                <w:sz w:val="15"/>
              </w:rPr>
              <w:t>4.4</w:t>
            </w:r>
          </w:p>
        </w:tc>
        <w:tc>
          <w:tcPr>
            <w:tcW w:w="2329" w:type="dxa"/>
            <w:tcBorders>
              <w:top w:val="single" w:sz="4" w:space="0" w:color="auto"/>
              <w:bottom w:val="single" w:sz="4" w:space="0" w:color="auto"/>
              <w:right w:val="single" w:sz="8" w:space="0" w:color="auto"/>
            </w:tcBorders>
          </w:tcPr>
          <w:p w14:paraId="37B1D964" w14:textId="77777777" w:rsidR="00494224" w:rsidRPr="008B437C" w:rsidRDefault="00494224" w:rsidP="00494224">
            <w:pPr>
              <w:spacing w:before="0" w:after="0" w:line="260" w:lineRule="atLeast"/>
              <w:rPr>
                <w:b/>
                <w:sz w:val="15"/>
                <w:szCs w:val="15"/>
              </w:rPr>
            </w:pPr>
            <w:r w:rsidRPr="00645AF4">
              <w:rPr>
                <w:b/>
                <w:sz w:val="15"/>
              </w:rPr>
              <w:t>Coordination régionale</w:t>
            </w:r>
          </w:p>
        </w:tc>
        <w:tc>
          <w:tcPr>
            <w:tcW w:w="2694" w:type="dxa"/>
            <w:tcBorders>
              <w:top w:val="single" w:sz="4" w:space="0" w:color="auto"/>
              <w:left w:val="single" w:sz="8" w:space="0" w:color="auto"/>
              <w:bottom w:val="single" w:sz="4" w:space="0" w:color="auto"/>
              <w:right w:val="dashed" w:sz="4" w:space="0" w:color="auto"/>
            </w:tcBorders>
          </w:tcPr>
          <w:p w14:paraId="3CEDA540" w14:textId="1B3AE08B" w:rsidR="00494224" w:rsidRPr="00654C5C" w:rsidRDefault="00494224" w:rsidP="00494224">
            <w:pPr>
              <w:spacing w:before="0" w:after="0" w:line="260" w:lineRule="atLeast"/>
              <w:rPr>
                <w:sz w:val="15"/>
                <w:szCs w:val="15"/>
              </w:rPr>
            </w:pPr>
            <w:r w:rsidRPr="00645AF4">
              <w:rPr>
                <w:sz w:val="15"/>
              </w:rPr>
              <w:t>La cohérence avec la stratégie de développement régional et d</w:t>
            </w:r>
            <w:r w:rsidR="00645AF4">
              <w:rPr>
                <w:sz w:val="15"/>
              </w:rPr>
              <w:t>’</w:t>
            </w:r>
            <w:r w:rsidRPr="00645AF4">
              <w:rPr>
                <w:sz w:val="15"/>
              </w:rPr>
              <w:t>autres projets est expliquée</w:t>
            </w:r>
          </w:p>
        </w:tc>
        <w:tc>
          <w:tcPr>
            <w:tcW w:w="2835" w:type="dxa"/>
            <w:tcBorders>
              <w:top w:val="single" w:sz="4" w:space="0" w:color="auto"/>
              <w:left w:val="dashed" w:sz="4" w:space="0" w:color="auto"/>
              <w:bottom w:val="single" w:sz="4" w:space="0" w:color="auto"/>
              <w:right w:val="single" w:sz="8" w:space="0" w:color="auto"/>
            </w:tcBorders>
          </w:tcPr>
          <w:p w14:paraId="03E94C83" w14:textId="77777777" w:rsidR="00494224" w:rsidRPr="00654C5C" w:rsidRDefault="00494224" w:rsidP="00494224">
            <w:pPr>
              <w:spacing w:before="0" w:after="0" w:line="260" w:lineRule="atLeast"/>
              <w:rPr>
                <w:sz w:val="15"/>
                <w:szCs w:val="15"/>
              </w:rPr>
            </w:pPr>
            <w:r w:rsidRPr="00645AF4">
              <w:rPr>
                <w:sz w:val="15"/>
              </w:rPr>
              <w:t>pas nécessaire</w:t>
            </w:r>
          </w:p>
        </w:tc>
        <w:tc>
          <w:tcPr>
            <w:tcW w:w="2693" w:type="dxa"/>
            <w:tcBorders>
              <w:top w:val="single" w:sz="4" w:space="0" w:color="auto"/>
              <w:left w:val="single" w:sz="8" w:space="0" w:color="auto"/>
              <w:bottom w:val="single" w:sz="4" w:space="0" w:color="auto"/>
              <w:right w:val="dashed" w:sz="4" w:space="0" w:color="auto"/>
            </w:tcBorders>
          </w:tcPr>
          <w:p w14:paraId="28290346" w14:textId="77777777" w:rsidR="00494224" w:rsidRPr="00645AF4" w:rsidRDefault="00494224" w:rsidP="00494224">
            <w:pPr>
              <w:numPr>
                <w:ilvl w:val="0"/>
                <w:numId w:val="5"/>
              </w:numPr>
              <w:spacing w:before="0" w:after="0" w:line="260" w:lineRule="atLeast"/>
              <w:ind w:left="170" w:hanging="113"/>
              <w:rPr>
                <w:sz w:val="15"/>
                <w:szCs w:val="15"/>
              </w:rPr>
            </w:pPr>
            <w:r w:rsidRPr="00645AF4">
              <w:rPr>
                <w:sz w:val="15"/>
              </w:rPr>
              <w:t>Le dossier EP est à jour</w:t>
            </w:r>
          </w:p>
          <w:p w14:paraId="486F6B6C" w14:textId="77777777" w:rsidR="00494224" w:rsidRPr="00654C5C" w:rsidRDefault="00494224" w:rsidP="00494224">
            <w:pPr>
              <w:spacing w:before="0" w:after="0" w:line="260" w:lineRule="atLeast"/>
              <w:rPr>
                <w:sz w:val="15"/>
                <w:szCs w:val="15"/>
              </w:rPr>
            </w:pPr>
          </w:p>
        </w:tc>
        <w:tc>
          <w:tcPr>
            <w:tcW w:w="2917" w:type="dxa"/>
            <w:tcBorders>
              <w:top w:val="single" w:sz="4" w:space="0" w:color="auto"/>
              <w:left w:val="dashed" w:sz="4" w:space="0" w:color="auto"/>
              <w:bottom w:val="single" w:sz="4" w:space="0" w:color="auto"/>
              <w:right w:val="single" w:sz="8" w:space="0" w:color="auto"/>
            </w:tcBorders>
          </w:tcPr>
          <w:p w14:paraId="7578E3A6" w14:textId="77777777" w:rsidR="00494224" w:rsidRPr="00654C5C" w:rsidRDefault="00494224" w:rsidP="00494224">
            <w:pPr>
              <w:spacing w:before="0" w:after="0" w:line="260" w:lineRule="atLeast"/>
              <w:rPr>
                <w:sz w:val="15"/>
                <w:szCs w:val="15"/>
              </w:rPr>
            </w:pPr>
            <w:r w:rsidRPr="00645AF4">
              <w:rPr>
                <w:sz w:val="15"/>
              </w:rPr>
              <w:t>pas nécessaire</w:t>
            </w:r>
          </w:p>
        </w:tc>
      </w:tr>
      <w:tr w:rsidR="00494224" w:rsidRPr="00EA7C9B" w14:paraId="687E327A" w14:textId="77777777" w:rsidTr="00494224">
        <w:trPr>
          <w:trHeight w:val="158"/>
        </w:trPr>
        <w:tc>
          <w:tcPr>
            <w:tcW w:w="496" w:type="dxa"/>
            <w:tcBorders>
              <w:top w:val="single" w:sz="4" w:space="0" w:color="auto"/>
              <w:bottom w:val="single" w:sz="4" w:space="0" w:color="auto"/>
              <w:right w:val="single" w:sz="8" w:space="0" w:color="auto"/>
            </w:tcBorders>
            <w:shd w:val="clear" w:color="auto" w:fill="FFF2CC" w:themeFill="accent4" w:themeFillTint="33"/>
          </w:tcPr>
          <w:p w14:paraId="700B6351" w14:textId="77777777" w:rsidR="00494224" w:rsidRPr="00654C5C" w:rsidRDefault="00494224" w:rsidP="00494224">
            <w:pPr>
              <w:spacing w:before="0" w:after="0" w:line="260" w:lineRule="atLeast"/>
              <w:rPr>
                <w:i/>
                <w:sz w:val="15"/>
                <w:szCs w:val="15"/>
              </w:rPr>
            </w:pPr>
            <w:r w:rsidRPr="00645AF4">
              <w:rPr>
                <w:i/>
                <w:sz w:val="15"/>
              </w:rPr>
              <w:t>5</w:t>
            </w:r>
          </w:p>
        </w:tc>
        <w:tc>
          <w:tcPr>
            <w:tcW w:w="13468" w:type="dxa"/>
            <w:gridSpan w:val="5"/>
            <w:tcBorders>
              <w:top w:val="single" w:sz="4" w:space="0" w:color="auto"/>
              <w:bottom w:val="single" w:sz="4" w:space="0" w:color="auto"/>
              <w:right w:val="single" w:sz="8" w:space="0" w:color="auto"/>
            </w:tcBorders>
            <w:shd w:val="clear" w:color="auto" w:fill="FFF2CC" w:themeFill="accent4" w:themeFillTint="33"/>
          </w:tcPr>
          <w:p w14:paraId="7FEDFFE0" w14:textId="72C9C703" w:rsidR="00494224" w:rsidRPr="00654C5C" w:rsidRDefault="00494224" w:rsidP="00494224">
            <w:pPr>
              <w:spacing w:before="0" w:after="0" w:line="260" w:lineRule="atLeast"/>
              <w:rPr>
                <w:i/>
                <w:sz w:val="15"/>
                <w:szCs w:val="15"/>
              </w:rPr>
            </w:pPr>
            <w:r w:rsidRPr="00645AF4">
              <w:rPr>
                <w:i/>
                <w:sz w:val="15"/>
              </w:rPr>
              <w:t>FAISABILIT</w:t>
            </w:r>
            <w:r w:rsidR="00FE5973">
              <w:rPr>
                <w:i/>
                <w:sz w:val="15"/>
              </w:rPr>
              <w:t>É</w:t>
            </w:r>
          </w:p>
        </w:tc>
      </w:tr>
      <w:tr w:rsidR="00494224" w:rsidRPr="00EA7C9B" w14:paraId="21E1FFDB" w14:textId="77777777" w:rsidTr="00494224">
        <w:trPr>
          <w:trHeight w:val="644"/>
        </w:trPr>
        <w:tc>
          <w:tcPr>
            <w:tcW w:w="496" w:type="dxa"/>
            <w:tcBorders>
              <w:top w:val="single" w:sz="4" w:space="0" w:color="auto"/>
              <w:bottom w:val="single" w:sz="4" w:space="0" w:color="auto"/>
              <w:right w:val="single" w:sz="8" w:space="0" w:color="auto"/>
            </w:tcBorders>
          </w:tcPr>
          <w:p w14:paraId="4C636722" w14:textId="77777777" w:rsidR="00494224" w:rsidRPr="00654C5C" w:rsidRDefault="00494224" w:rsidP="00494224">
            <w:pPr>
              <w:spacing w:before="0" w:after="0" w:line="260" w:lineRule="atLeast"/>
              <w:rPr>
                <w:sz w:val="15"/>
                <w:szCs w:val="15"/>
              </w:rPr>
            </w:pPr>
            <w:r w:rsidRPr="00645AF4">
              <w:rPr>
                <w:sz w:val="15"/>
              </w:rPr>
              <w:lastRenderedPageBreak/>
              <w:t>5.1</w:t>
            </w:r>
          </w:p>
        </w:tc>
        <w:tc>
          <w:tcPr>
            <w:tcW w:w="2329" w:type="dxa"/>
            <w:tcBorders>
              <w:top w:val="single" w:sz="4" w:space="0" w:color="auto"/>
              <w:bottom w:val="single" w:sz="4" w:space="0" w:color="auto"/>
              <w:right w:val="single" w:sz="8" w:space="0" w:color="auto"/>
            </w:tcBorders>
          </w:tcPr>
          <w:p w14:paraId="1C786403" w14:textId="6BFDCADB" w:rsidR="00494224" w:rsidRPr="008B437C" w:rsidRDefault="00494224" w:rsidP="00494224">
            <w:pPr>
              <w:spacing w:before="0" w:after="0" w:line="260" w:lineRule="atLeast"/>
              <w:rPr>
                <w:b/>
                <w:sz w:val="15"/>
                <w:szCs w:val="15"/>
              </w:rPr>
            </w:pPr>
            <w:r w:rsidRPr="00645AF4">
              <w:rPr>
                <w:b/>
                <w:sz w:val="15"/>
              </w:rPr>
              <w:t>Harmonisation avec l</w:t>
            </w:r>
            <w:r w:rsidR="00645AF4">
              <w:rPr>
                <w:b/>
                <w:sz w:val="15"/>
              </w:rPr>
              <w:t>’</w:t>
            </w:r>
            <w:r w:rsidRPr="00645AF4">
              <w:rPr>
                <w:b/>
                <w:sz w:val="15"/>
              </w:rPr>
              <w:t>aménagement du territoire et la protection de la nature et du paysage</w:t>
            </w:r>
          </w:p>
        </w:tc>
        <w:tc>
          <w:tcPr>
            <w:tcW w:w="2694" w:type="dxa"/>
            <w:tcBorders>
              <w:top w:val="single" w:sz="4" w:space="0" w:color="auto"/>
              <w:left w:val="single" w:sz="8" w:space="0" w:color="auto"/>
              <w:bottom w:val="single" w:sz="4" w:space="0" w:color="auto"/>
              <w:right w:val="dashed" w:sz="4" w:space="0" w:color="auto"/>
            </w:tcBorders>
          </w:tcPr>
          <w:p w14:paraId="51A186B4" w14:textId="77777777" w:rsidR="00494224" w:rsidRPr="00654C5C" w:rsidRDefault="00494224" w:rsidP="00494224">
            <w:pPr>
              <w:spacing w:before="0" w:after="0" w:line="260" w:lineRule="atLeast"/>
              <w:rPr>
                <w:sz w:val="15"/>
                <w:szCs w:val="15"/>
              </w:rPr>
            </w:pPr>
            <w:r w:rsidRPr="00645AF4">
              <w:rPr>
                <w:sz w:val="15"/>
              </w:rPr>
              <w:t>pas nécessaire</w:t>
            </w:r>
          </w:p>
        </w:tc>
        <w:tc>
          <w:tcPr>
            <w:tcW w:w="2835" w:type="dxa"/>
            <w:tcBorders>
              <w:top w:val="single" w:sz="4" w:space="0" w:color="auto"/>
              <w:left w:val="dashed" w:sz="4" w:space="0" w:color="auto"/>
              <w:bottom w:val="single" w:sz="4" w:space="0" w:color="auto"/>
              <w:right w:val="single" w:sz="8" w:space="0" w:color="auto"/>
            </w:tcBorders>
          </w:tcPr>
          <w:p w14:paraId="3CB98966" w14:textId="673268FF" w:rsidR="00494224" w:rsidRPr="00654C5C" w:rsidRDefault="00494224" w:rsidP="00494224">
            <w:pPr>
              <w:spacing w:before="0" w:after="0" w:line="260" w:lineRule="atLeast"/>
              <w:rPr>
                <w:sz w:val="15"/>
                <w:szCs w:val="15"/>
              </w:rPr>
            </w:pPr>
            <w:r w:rsidRPr="00645AF4">
              <w:rPr>
                <w:sz w:val="15"/>
              </w:rPr>
              <w:t>La faisabilité</w:t>
            </w:r>
            <w:r w:rsidRPr="00645AF4">
              <w:rPr>
                <w:color w:val="FF3DAA"/>
                <w:sz w:val="15"/>
              </w:rPr>
              <w:t xml:space="preserve"> </w:t>
            </w:r>
            <w:r w:rsidRPr="00645AF4">
              <w:rPr>
                <w:sz w:val="15"/>
              </w:rPr>
              <w:t>des mesures prévues est clarifiée. Si critique</w:t>
            </w:r>
            <w:r w:rsidR="00645AF4">
              <w:rPr>
                <w:sz w:val="15"/>
              </w:rPr>
              <w:t> :</w:t>
            </w:r>
            <w:r w:rsidRPr="00645AF4">
              <w:rPr>
                <w:sz w:val="15"/>
              </w:rPr>
              <w:t xml:space="preserve"> obtenir la première prise de position des services cantonaux compétents</w:t>
            </w:r>
          </w:p>
        </w:tc>
        <w:tc>
          <w:tcPr>
            <w:tcW w:w="2693" w:type="dxa"/>
            <w:tcBorders>
              <w:top w:val="single" w:sz="4" w:space="0" w:color="auto"/>
              <w:left w:val="single" w:sz="8" w:space="0" w:color="auto"/>
              <w:bottom w:val="single" w:sz="4" w:space="0" w:color="auto"/>
              <w:right w:val="dashed" w:sz="4" w:space="0" w:color="auto"/>
            </w:tcBorders>
          </w:tcPr>
          <w:p w14:paraId="34D8D803" w14:textId="77777777" w:rsidR="00494224" w:rsidRPr="00654C5C" w:rsidRDefault="00494224" w:rsidP="00494224">
            <w:pPr>
              <w:spacing w:before="0" w:after="0" w:line="260" w:lineRule="atLeast"/>
              <w:rPr>
                <w:sz w:val="15"/>
                <w:szCs w:val="15"/>
              </w:rPr>
            </w:pPr>
            <w:r w:rsidRPr="00645AF4">
              <w:rPr>
                <w:sz w:val="15"/>
              </w:rPr>
              <w:t>pas nécessaire</w:t>
            </w:r>
          </w:p>
        </w:tc>
        <w:tc>
          <w:tcPr>
            <w:tcW w:w="2917" w:type="dxa"/>
            <w:tcBorders>
              <w:top w:val="single" w:sz="4" w:space="0" w:color="auto"/>
              <w:left w:val="dashed" w:sz="4" w:space="0" w:color="auto"/>
              <w:bottom w:val="single" w:sz="4" w:space="0" w:color="auto"/>
              <w:right w:val="single" w:sz="8" w:space="0" w:color="auto"/>
            </w:tcBorders>
          </w:tcPr>
          <w:p w14:paraId="7DE3A947" w14:textId="3CEEC4B3" w:rsidR="00494224" w:rsidRPr="00654C5C" w:rsidRDefault="00494224" w:rsidP="00494224">
            <w:pPr>
              <w:spacing w:before="0" w:after="0" w:line="260" w:lineRule="atLeast"/>
              <w:rPr>
                <w:sz w:val="15"/>
                <w:szCs w:val="15"/>
              </w:rPr>
            </w:pPr>
            <w:r w:rsidRPr="00645AF4">
              <w:rPr>
                <w:sz w:val="15"/>
              </w:rPr>
              <w:t>Les prises de position des services compétents sont disponibles (</w:t>
            </w:r>
            <w:r w:rsidR="00645AF4" w:rsidRPr="00645AF4">
              <w:rPr>
                <w:sz w:val="15"/>
              </w:rPr>
              <w:t>p.</w:t>
            </w:r>
            <w:r w:rsidR="00645AF4">
              <w:rPr>
                <w:sz w:val="15"/>
              </w:rPr>
              <w:t> </w:t>
            </w:r>
            <w:r w:rsidR="00645AF4" w:rsidRPr="00645AF4">
              <w:rPr>
                <w:sz w:val="15"/>
              </w:rPr>
              <w:t>ex.</w:t>
            </w:r>
            <w:r w:rsidR="00645AF4">
              <w:rPr>
                <w:sz w:val="15"/>
              </w:rPr>
              <w:t> </w:t>
            </w:r>
            <w:r w:rsidRPr="00645AF4">
              <w:rPr>
                <w:sz w:val="15"/>
              </w:rPr>
              <w:t>vis-à-vis des zones IFP, ISOS ou des reclassements)</w:t>
            </w:r>
          </w:p>
        </w:tc>
      </w:tr>
      <w:tr w:rsidR="00494224" w:rsidRPr="00EA7C9B" w14:paraId="71AA430F" w14:textId="77777777" w:rsidTr="00494224">
        <w:trPr>
          <w:trHeight w:val="565"/>
        </w:trPr>
        <w:tc>
          <w:tcPr>
            <w:tcW w:w="496" w:type="dxa"/>
            <w:tcBorders>
              <w:top w:val="single" w:sz="4" w:space="0" w:color="auto"/>
              <w:bottom w:val="single" w:sz="4" w:space="0" w:color="auto"/>
              <w:right w:val="single" w:sz="8" w:space="0" w:color="auto"/>
            </w:tcBorders>
          </w:tcPr>
          <w:p w14:paraId="76214029" w14:textId="77777777" w:rsidR="00494224" w:rsidRPr="00654C5C" w:rsidRDefault="00494224" w:rsidP="00494224">
            <w:pPr>
              <w:spacing w:before="0" w:after="0" w:line="260" w:lineRule="atLeast"/>
              <w:rPr>
                <w:sz w:val="15"/>
                <w:szCs w:val="15"/>
              </w:rPr>
            </w:pPr>
            <w:r w:rsidRPr="00645AF4">
              <w:rPr>
                <w:sz w:val="15"/>
              </w:rPr>
              <w:t>5.2</w:t>
            </w:r>
          </w:p>
        </w:tc>
        <w:tc>
          <w:tcPr>
            <w:tcW w:w="2329" w:type="dxa"/>
            <w:tcBorders>
              <w:top w:val="single" w:sz="4" w:space="0" w:color="auto"/>
              <w:bottom w:val="single" w:sz="4" w:space="0" w:color="auto"/>
              <w:right w:val="single" w:sz="8" w:space="0" w:color="auto"/>
            </w:tcBorders>
          </w:tcPr>
          <w:p w14:paraId="74A7494C" w14:textId="77777777" w:rsidR="00494224" w:rsidRPr="008B437C" w:rsidRDefault="00494224" w:rsidP="00494224">
            <w:pPr>
              <w:spacing w:before="0" w:after="0" w:line="260" w:lineRule="atLeast"/>
              <w:rPr>
                <w:b/>
                <w:sz w:val="15"/>
                <w:szCs w:val="15"/>
              </w:rPr>
            </w:pPr>
            <w:r w:rsidRPr="00645AF4">
              <w:rPr>
                <w:b/>
                <w:sz w:val="15"/>
              </w:rPr>
              <w:t>Planification des projets de construction</w:t>
            </w:r>
          </w:p>
        </w:tc>
        <w:tc>
          <w:tcPr>
            <w:tcW w:w="2694" w:type="dxa"/>
            <w:tcBorders>
              <w:top w:val="single" w:sz="4" w:space="0" w:color="auto"/>
              <w:left w:val="single" w:sz="8" w:space="0" w:color="auto"/>
              <w:bottom w:val="single" w:sz="4" w:space="0" w:color="auto"/>
              <w:right w:val="dashed" w:sz="4" w:space="0" w:color="auto"/>
            </w:tcBorders>
          </w:tcPr>
          <w:p w14:paraId="50B3D1BC" w14:textId="77777777" w:rsidR="00494224" w:rsidRPr="00654C5C" w:rsidRDefault="00494224" w:rsidP="00494224">
            <w:pPr>
              <w:spacing w:before="0" w:after="0" w:line="260" w:lineRule="atLeast"/>
              <w:rPr>
                <w:sz w:val="15"/>
                <w:szCs w:val="15"/>
              </w:rPr>
            </w:pPr>
            <w:r w:rsidRPr="00645AF4">
              <w:rPr>
                <w:sz w:val="15"/>
              </w:rPr>
              <w:t>pas nécessaire</w:t>
            </w:r>
          </w:p>
        </w:tc>
        <w:tc>
          <w:tcPr>
            <w:tcW w:w="2835" w:type="dxa"/>
            <w:tcBorders>
              <w:top w:val="single" w:sz="4" w:space="0" w:color="auto"/>
              <w:left w:val="dashed" w:sz="4" w:space="0" w:color="auto"/>
              <w:bottom w:val="single" w:sz="4" w:space="0" w:color="auto"/>
              <w:right w:val="single" w:sz="8" w:space="0" w:color="auto"/>
            </w:tcBorders>
          </w:tcPr>
          <w:p w14:paraId="1D81ED25" w14:textId="237A5159" w:rsidR="00494224" w:rsidRPr="00654C5C" w:rsidRDefault="00494224" w:rsidP="00494224">
            <w:pPr>
              <w:spacing w:before="0" w:after="0" w:line="260" w:lineRule="atLeast"/>
              <w:rPr>
                <w:sz w:val="15"/>
                <w:szCs w:val="15"/>
              </w:rPr>
            </w:pPr>
            <w:r w:rsidRPr="00645AF4">
              <w:rPr>
                <w:sz w:val="15"/>
              </w:rPr>
              <w:t>Pas encore d</w:t>
            </w:r>
            <w:r w:rsidR="00645AF4">
              <w:rPr>
                <w:sz w:val="15"/>
              </w:rPr>
              <w:t>’</w:t>
            </w:r>
            <w:r w:rsidRPr="00645AF4">
              <w:rPr>
                <w:sz w:val="15"/>
              </w:rPr>
              <w:t>avant-projet détaillé nécessaire</w:t>
            </w:r>
          </w:p>
        </w:tc>
        <w:tc>
          <w:tcPr>
            <w:tcW w:w="2693" w:type="dxa"/>
            <w:tcBorders>
              <w:top w:val="single" w:sz="4" w:space="0" w:color="auto"/>
              <w:left w:val="single" w:sz="8" w:space="0" w:color="auto"/>
              <w:bottom w:val="single" w:sz="4" w:space="0" w:color="auto"/>
              <w:right w:val="dashed" w:sz="4" w:space="0" w:color="auto"/>
            </w:tcBorders>
          </w:tcPr>
          <w:p w14:paraId="1C7361BC" w14:textId="77777777" w:rsidR="00494224" w:rsidRPr="00654C5C" w:rsidRDefault="00494224" w:rsidP="00494224">
            <w:pPr>
              <w:spacing w:before="0" w:after="0" w:line="260" w:lineRule="atLeast"/>
              <w:rPr>
                <w:sz w:val="15"/>
                <w:szCs w:val="15"/>
              </w:rPr>
            </w:pPr>
            <w:r w:rsidRPr="00645AF4">
              <w:rPr>
                <w:sz w:val="15"/>
              </w:rPr>
              <w:t>pas nécessaire</w:t>
            </w:r>
          </w:p>
        </w:tc>
        <w:tc>
          <w:tcPr>
            <w:tcW w:w="2917" w:type="dxa"/>
            <w:tcBorders>
              <w:top w:val="single" w:sz="4" w:space="0" w:color="auto"/>
              <w:left w:val="dashed" w:sz="4" w:space="0" w:color="auto"/>
              <w:bottom w:val="single" w:sz="4" w:space="0" w:color="auto"/>
              <w:right w:val="single" w:sz="8" w:space="0" w:color="auto"/>
            </w:tcBorders>
          </w:tcPr>
          <w:p w14:paraId="1179331B" w14:textId="795F2476" w:rsidR="00494224" w:rsidRPr="00654C5C" w:rsidRDefault="00494224" w:rsidP="00494224">
            <w:pPr>
              <w:spacing w:before="0" w:after="0" w:line="260" w:lineRule="atLeast"/>
              <w:rPr>
                <w:sz w:val="15"/>
                <w:szCs w:val="15"/>
              </w:rPr>
            </w:pPr>
            <w:r w:rsidRPr="00645AF4">
              <w:rPr>
                <w:sz w:val="15"/>
              </w:rPr>
              <w:t>L</w:t>
            </w:r>
            <w:r w:rsidR="00645AF4">
              <w:rPr>
                <w:sz w:val="15"/>
              </w:rPr>
              <w:t>’</w:t>
            </w:r>
            <w:r w:rsidRPr="00645AF4">
              <w:rPr>
                <w:sz w:val="15"/>
              </w:rPr>
              <w:t xml:space="preserve">avant-projet est planifié selon SIA 102, </w:t>
            </w:r>
            <w:r w:rsidR="00645AF4" w:rsidRPr="00645AF4">
              <w:rPr>
                <w:sz w:val="15"/>
              </w:rPr>
              <w:t>y</w:t>
            </w:r>
            <w:r w:rsidR="00645AF4">
              <w:rPr>
                <w:sz w:val="15"/>
              </w:rPr>
              <w:t> </w:t>
            </w:r>
            <w:r w:rsidR="00645AF4" w:rsidRPr="00645AF4">
              <w:rPr>
                <w:sz w:val="15"/>
              </w:rPr>
              <w:t>compris</w:t>
            </w:r>
            <w:r w:rsidRPr="00645AF4">
              <w:rPr>
                <w:sz w:val="15"/>
              </w:rPr>
              <w:t xml:space="preserve"> les offres et le plan de construction</w:t>
            </w:r>
          </w:p>
        </w:tc>
      </w:tr>
      <w:tr w:rsidR="00494224" w:rsidRPr="00EA7C9B" w14:paraId="3ADCAF9C" w14:textId="77777777" w:rsidTr="00494224">
        <w:trPr>
          <w:trHeight w:val="158"/>
        </w:trPr>
        <w:tc>
          <w:tcPr>
            <w:tcW w:w="496" w:type="dxa"/>
            <w:tcBorders>
              <w:top w:val="single" w:sz="4" w:space="0" w:color="auto"/>
              <w:bottom w:val="single" w:sz="4" w:space="0" w:color="auto"/>
              <w:right w:val="single" w:sz="8" w:space="0" w:color="auto"/>
            </w:tcBorders>
          </w:tcPr>
          <w:p w14:paraId="2BDB95C1" w14:textId="77777777" w:rsidR="00494224" w:rsidRPr="00654C5C" w:rsidRDefault="00494224" w:rsidP="00494224">
            <w:pPr>
              <w:spacing w:before="0" w:after="0" w:line="260" w:lineRule="atLeast"/>
              <w:rPr>
                <w:sz w:val="15"/>
                <w:szCs w:val="15"/>
              </w:rPr>
            </w:pPr>
            <w:r w:rsidRPr="00645AF4">
              <w:rPr>
                <w:sz w:val="15"/>
              </w:rPr>
              <w:t>5.3</w:t>
            </w:r>
          </w:p>
        </w:tc>
        <w:tc>
          <w:tcPr>
            <w:tcW w:w="2329" w:type="dxa"/>
            <w:tcBorders>
              <w:top w:val="single" w:sz="4" w:space="0" w:color="auto"/>
              <w:bottom w:val="single" w:sz="4" w:space="0" w:color="auto"/>
              <w:right w:val="single" w:sz="8" w:space="0" w:color="auto"/>
            </w:tcBorders>
          </w:tcPr>
          <w:p w14:paraId="220CD7F8" w14:textId="77777777" w:rsidR="00494224" w:rsidRPr="008B437C" w:rsidRDefault="00494224" w:rsidP="00494224">
            <w:pPr>
              <w:spacing w:before="0" w:after="0" w:line="260" w:lineRule="atLeast"/>
              <w:rPr>
                <w:b/>
                <w:sz w:val="15"/>
                <w:szCs w:val="15"/>
              </w:rPr>
            </w:pPr>
            <w:r w:rsidRPr="00645AF4">
              <w:rPr>
                <w:b/>
                <w:sz w:val="15"/>
              </w:rPr>
              <w:t>Permis de construire</w:t>
            </w:r>
          </w:p>
        </w:tc>
        <w:tc>
          <w:tcPr>
            <w:tcW w:w="2694" w:type="dxa"/>
            <w:tcBorders>
              <w:top w:val="single" w:sz="4" w:space="0" w:color="auto"/>
              <w:left w:val="single" w:sz="8" w:space="0" w:color="auto"/>
              <w:bottom w:val="single" w:sz="4" w:space="0" w:color="auto"/>
              <w:right w:val="dashed" w:sz="4" w:space="0" w:color="auto"/>
            </w:tcBorders>
          </w:tcPr>
          <w:p w14:paraId="61C60A2D" w14:textId="77777777" w:rsidR="00494224" w:rsidRPr="00654C5C" w:rsidRDefault="00494224" w:rsidP="00494224">
            <w:pPr>
              <w:spacing w:before="0" w:after="0" w:line="260" w:lineRule="atLeast"/>
              <w:rPr>
                <w:sz w:val="15"/>
                <w:szCs w:val="15"/>
              </w:rPr>
            </w:pPr>
            <w:r w:rsidRPr="00645AF4">
              <w:rPr>
                <w:sz w:val="15"/>
              </w:rPr>
              <w:t>pas nécessaire</w:t>
            </w:r>
          </w:p>
        </w:tc>
        <w:tc>
          <w:tcPr>
            <w:tcW w:w="2835" w:type="dxa"/>
            <w:tcBorders>
              <w:top w:val="single" w:sz="4" w:space="0" w:color="auto"/>
              <w:left w:val="dashed" w:sz="4" w:space="0" w:color="auto"/>
              <w:bottom w:val="single" w:sz="4" w:space="0" w:color="auto"/>
              <w:right w:val="single" w:sz="8" w:space="0" w:color="auto"/>
            </w:tcBorders>
          </w:tcPr>
          <w:p w14:paraId="05814C53" w14:textId="77777777" w:rsidR="00494224" w:rsidRPr="00654C5C" w:rsidRDefault="00494224" w:rsidP="00494224">
            <w:pPr>
              <w:spacing w:before="0" w:after="0" w:line="260" w:lineRule="atLeast"/>
              <w:rPr>
                <w:sz w:val="15"/>
                <w:szCs w:val="15"/>
              </w:rPr>
            </w:pPr>
            <w:r w:rsidRPr="00645AF4">
              <w:rPr>
                <w:sz w:val="15"/>
              </w:rPr>
              <w:t>pas nécessaire</w:t>
            </w:r>
          </w:p>
        </w:tc>
        <w:tc>
          <w:tcPr>
            <w:tcW w:w="2693" w:type="dxa"/>
            <w:tcBorders>
              <w:top w:val="single" w:sz="4" w:space="0" w:color="auto"/>
              <w:left w:val="single" w:sz="8" w:space="0" w:color="auto"/>
              <w:bottom w:val="single" w:sz="4" w:space="0" w:color="auto"/>
              <w:right w:val="dashed" w:sz="4" w:space="0" w:color="auto"/>
            </w:tcBorders>
          </w:tcPr>
          <w:p w14:paraId="4C59B5D0" w14:textId="77777777" w:rsidR="00494224" w:rsidRPr="00654C5C" w:rsidRDefault="00494224" w:rsidP="00494224">
            <w:pPr>
              <w:spacing w:before="0" w:after="0" w:line="260" w:lineRule="atLeast"/>
              <w:rPr>
                <w:sz w:val="15"/>
                <w:szCs w:val="15"/>
              </w:rPr>
            </w:pPr>
            <w:r w:rsidRPr="00645AF4">
              <w:rPr>
                <w:sz w:val="15"/>
              </w:rPr>
              <w:t>pas nécessaire</w:t>
            </w:r>
          </w:p>
        </w:tc>
        <w:tc>
          <w:tcPr>
            <w:tcW w:w="2917" w:type="dxa"/>
            <w:tcBorders>
              <w:top w:val="single" w:sz="4" w:space="0" w:color="auto"/>
              <w:left w:val="dashed" w:sz="4" w:space="0" w:color="auto"/>
              <w:bottom w:val="single" w:sz="4" w:space="0" w:color="auto"/>
              <w:right w:val="single" w:sz="8" w:space="0" w:color="auto"/>
            </w:tcBorders>
          </w:tcPr>
          <w:p w14:paraId="28A0C61B" w14:textId="77777777" w:rsidR="00494224" w:rsidRPr="00654C5C" w:rsidRDefault="00494224" w:rsidP="00494224">
            <w:pPr>
              <w:spacing w:before="0" w:after="0" w:line="260" w:lineRule="atLeast"/>
              <w:rPr>
                <w:sz w:val="15"/>
                <w:szCs w:val="15"/>
              </w:rPr>
            </w:pPr>
            <w:r w:rsidRPr="00645AF4">
              <w:rPr>
                <w:sz w:val="15"/>
              </w:rPr>
              <w:t>Sont disponibles pour les projets clés</w:t>
            </w:r>
          </w:p>
        </w:tc>
      </w:tr>
      <w:tr w:rsidR="00494224" w:rsidRPr="00645AF4" w14:paraId="33ECBBF5" w14:textId="77777777" w:rsidTr="00494224">
        <w:trPr>
          <w:trHeight w:val="158"/>
        </w:trPr>
        <w:tc>
          <w:tcPr>
            <w:tcW w:w="496" w:type="dxa"/>
            <w:tcBorders>
              <w:top w:val="single" w:sz="4" w:space="0" w:color="auto"/>
              <w:bottom w:val="single" w:sz="4" w:space="0" w:color="auto"/>
              <w:right w:val="single" w:sz="8" w:space="0" w:color="auto"/>
            </w:tcBorders>
          </w:tcPr>
          <w:p w14:paraId="3F49B72F" w14:textId="77777777" w:rsidR="00494224" w:rsidRPr="00654C5C" w:rsidRDefault="00494224" w:rsidP="00494224">
            <w:pPr>
              <w:spacing w:before="0" w:after="0" w:line="260" w:lineRule="atLeast"/>
              <w:rPr>
                <w:sz w:val="15"/>
                <w:szCs w:val="15"/>
              </w:rPr>
            </w:pPr>
            <w:r w:rsidRPr="00645AF4">
              <w:rPr>
                <w:sz w:val="15"/>
              </w:rPr>
              <w:t>5.4</w:t>
            </w:r>
          </w:p>
        </w:tc>
        <w:tc>
          <w:tcPr>
            <w:tcW w:w="2329" w:type="dxa"/>
            <w:tcBorders>
              <w:top w:val="single" w:sz="4" w:space="0" w:color="auto"/>
              <w:bottom w:val="single" w:sz="4" w:space="0" w:color="auto"/>
              <w:right w:val="single" w:sz="8" w:space="0" w:color="auto"/>
            </w:tcBorders>
          </w:tcPr>
          <w:p w14:paraId="0A0552CE" w14:textId="77777777" w:rsidR="00494224" w:rsidRPr="008B437C" w:rsidRDefault="00494224" w:rsidP="00494224">
            <w:pPr>
              <w:spacing w:before="0" w:after="0" w:line="260" w:lineRule="atLeast"/>
              <w:rPr>
                <w:b/>
                <w:sz w:val="15"/>
                <w:szCs w:val="15"/>
              </w:rPr>
            </w:pPr>
            <w:r w:rsidRPr="00645AF4">
              <w:rPr>
                <w:b/>
                <w:sz w:val="15"/>
              </w:rPr>
              <w:t>Contrats de droit de construction</w:t>
            </w:r>
          </w:p>
        </w:tc>
        <w:tc>
          <w:tcPr>
            <w:tcW w:w="2694" w:type="dxa"/>
            <w:tcBorders>
              <w:top w:val="single" w:sz="4" w:space="0" w:color="auto"/>
              <w:left w:val="single" w:sz="8" w:space="0" w:color="auto"/>
              <w:bottom w:val="single" w:sz="4" w:space="0" w:color="auto"/>
              <w:right w:val="dashed" w:sz="4" w:space="0" w:color="auto"/>
            </w:tcBorders>
          </w:tcPr>
          <w:p w14:paraId="09465C51" w14:textId="77777777" w:rsidR="00494224" w:rsidRPr="00654C5C" w:rsidRDefault="00494224" w:rsidP="00494224">
            <w:pPr>
              <w:spacing w:before="0" w:after="0" w:line="260" w:lineRule="atLeast"/>
              <w:rPr>
                <w:sz w:val="15"/>
                <w:szCs w:val="15"/>
              </w:rPr>
            </w:pPr>
            <w:r w:rsidRPr="00645AF4">
              <w:rPr>
                <w:sz w:val="15"/>
              </w:rPr>
              <w:t>pas nécessaire</w:t>
            </w:r>
          </w:p>
        </w:tc>
        <w:tc>
          <w:tcPr>
            <w:tcW w:w="2835" w:type="dxa"/>
            <w:tcBorders>
              <w:top w:val="single" w:sz="4" w:space="0" w:color="auto"/>
              <w:left w:val="dashed" w:sz="4" w:space="0" w:color="auto"/>
              <w:bottom w:val="single" w:sz="4" w:space="0" w:color="auto"/>
              <w:right w:val="single" w:sz="8" w:space="0" w:color="auto"/>
            </w:tcBorders>
          </w:tcPr>
          <w:p w14:paraId="6B503ABB" w14:textId="77777777" w:rsidR="00494224" w:rsidRPr="00654C5C" w:rsidRDefault="00494224" w:rsidP="00494224">
            <w:pPr>
              <w:spacing w:before="0" w:after="0" w:line="260" w:lineRule="atLeast"/>
              <w:rPr>
                <w:sz w:val="15"/>
                <w:szCs w:val="15"/>
              </w:rPr>
            </w:pPr>
            <w:r w:rsidRPr="00645AF4">
              <w:rPr>
                <w:sz w:val="15"/>
              </w:rPr>
              <w:t>Les relations de propriété sont clarifiées</w:t>
            </w:r>
          </w:p>
        </w:tc>
        <w:tc>
          <w:tcPr>
            <w:tcW w:w="2693" w:type="dxa"/>
            <w:tcBorders>
              <w:top w:val="single" w:sz="4" w:space="0" w:color="auto"/>
              <w:left w:val="single" w:sz="8" w:space="0" w:color="auto"/>
              <w:bottom w:val="single" w:sz="4" w:space="0" w:color="auto"/>
              <w:right w:val="dashed" w:sz="4" w:space="0" w:color="auto"/>
            </w:tcBorders>
          </w:tcPr>
          <w:p w14:paraId="7FEA17AF" w14:textId="77777777" w:rsidR="00494224" w:rsidRPr="00654C5C" w:rsidRDefault="00494224" w:rsidP="00494224">
            <w:pPr>
              <w:spacing w:before="0" w:after="0" w:line="260" w:lineRule="atLeast"/>
              <w:rPr>
                <w:sz w:val="15"/>
                <w:szCs w:val="15"/>
              </w:rPr>
            </w:pPr>
            <w:r w:rsidRPr="00645AF4">
              <w:rPr>
                <w:sz w:val="15"/>
              </w:rPr>
              <w:t>pas nécessaire</w:t>
            </w:r>
          </w:p>
        </w:tc>
        <w:tc>
          <w:tcPr>
            <w:tcW w:w="2917" w:type="dxa"/>
            <w:tcBorders>
              <w:top w:val="single" w:sz="4" w:space="0" w:color="auto"/>
              <w:left w:val="dashed" w:sz="4" w:space="0" w:color="auto"/>
              <w:bottom w:val="single" w:sz="4" w:space="0" w:color="auto"/>
              <w:right w:val="single" w:sz="8" w:space="0" w:color="auto"/>
            </w:tcBorders>
          </w:tcPr>
          <w:p w14:paraId="529B893D" w14:textId="77777777" w:rsidR="00494224" w:rsidRPr="00645AF4" w:rsidRDefault="00494224" w:rsidP="00494224">
            <w:pPr>
              <w:spacing w:before="0" w:after="0" w:line="260" w:lineRule="atLeast"/>
              <w:rPr>
                <w:sz w:val="15"/>
                <w:szCs w:val="15"/>
              </w:rPr>
            </w:pPr>
            <w:r w:rsidRPr="00645AF4">
              <w:rPr>
                <w:sz w:val="15"/>
              </w:rPr>
              <w:t>Sont disponibles pour les projets clés</w:t>
            </w:r>
          </w:p>
        </w:tc>
      </w:tr>
    </w:tbl>
    <w:p w14:paraId="1BF374D5" w14:textId="77777777" w:rsidR="00494224" w:rsidRPr="00645AF4" w:rsidRDefault="00494224" w:rsidP="00494224">
      <w:pPr>
        <w:pStyle w:val="Beschriftung"/>
        <w:keepNext/>
        <w:spacing w:before="0"/>
        <w:sectPr w:rsidR="00494224" w:rsidRPr="00645AF4" w:rsidSect="00494224">
          <w:headerReference w:type="default" r:id="rId15"/>
          <w:headerReference w:type="first" r:id="rId16"/>
          <w:footerReference w:type="first" r:id="rId17"/>
          <w:pgSz w:w="16838" w:h="11906" w:orient="landscape"/>
          <w:pgMar w:top="1417" w:right="1417" w:bottom="1134" w:left="1417" w:header="720" w:footer="720" w:gutter="0"/>
          <w:pgNumType w:start="1"/>
          <w:cols w:space="720"/>
          <w:docGrid w:linePitch="272"/>
        </w:sectPr>
      </w:pPr>
    </w:p>
    <w:p w14:paraId="447FF64D" w14:textId="3CA9D78F" w:rsidR="00E066C5" w:rsidRPr="00645AF4" w:rsidRDefault="00494224" w:rsidP="003A74BC">
      <w:pPr>
        <w:pStyle w:val="berschrift1"/>
      </w:pPr>
      <w:r w:rsidRPr="00645AF4">
        <w:lastRenderedPageBreak/>
        <w:t>Résumé</w:t>
      </w:r>
    </w:p>
    <w:p w14:paraId="6982FCF1" w14:textId="3EAF7E92" w:rsidR="00C16F2A" w:rsidRPr="00645AF4" w:rsidRDefault="00C16F2A" w:rsidP="003A74BC">
      <w:pPr>
        <w:pStyle w:val="berschrift2"/>
      </w:pPr>
      <w:r w:rsidRPr="00645AF4">
        <w:t>Informations principales</w:t>
      </w:r>
    </w:p>
    <w:tbl>
      <w:tblPr>
        <w:tblStyle w:val="Tabellenraster"/>
        <w:tblW w:w="0" w:type="auto"/>
        <w:tblBorders>
          <w:left w:val="none" w:sz="0"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4043"/>
        <w:gridCol w:w="5027"/>
      </w:tblGrid>
      <w:tr w:rsidR="00C16F2A" w:rsidRPr="003269BF" w14:paraId="62C7F872" w14:textId="77777777" w:rsidTr="00474C78">
        <w:trPr>
          <w:trHeight w:val="340"/>
        </w:trPr>
        <w:tc>
          <w:tcPr>
            <w:tcW w:w="4043" w:type="dxa"/>
          </w:tcPr>
          <w:p w14:paraId="75B7DC36" w14:textId="39A91F2A" w:rsidR="00C16F2A" w:rsidRPr="005D760E" w:rsidRDefault="00C16F2A" w:rsidP="00C16F2A">
            <w:pPr>
              <w:rPr>
                <w:b/>
              </w:rPr>
            </w:pPr>
            <w:r w:rsidRPr="00645AF4">
              <w:rPr>
                <w:b/>
              </w:rPr>
              <w:t>Nom du projet partiel</w:t>
            </w:r>
            <w:r w:rsidR="00645AF4">
              <w:rPr>
                <w:b/>
              </w:rPr>
              <w:t> :</w:t>
            </w:r>
          </w:p>
        </w:tc>
        <w:tc>
          <w:tcPr>
            <w:tcW w:w="5027" w:type="dxa"/>
          </w:tcPr>
          <w:p w14:paraId="298808D7" w14:textId="77777777" w:rsidR="00C16F2A" w:rsidRPr="00C218C7" w:rsidRDefault="00C16F2A" w:rsidP="00474C78"/>
        </w:tc>
      </w:tr>
      <w:tr w:rsidR="00040C83" w:rsidRPr="00645AF4" w14:paraId="30F4C3EA" w14:textId="77777777" w:rsidTr="005D760E">
        <w:trPr>
          <w:trHeight w:val="514"/>
        </w:trPr>
        <w:tc>
          <w:tcPr>
            <w:tcW w:w="9070" w:type="dxa"/>
            <w:gridSpan w:val="2"/>
          </w:tcPr>
          <w:p w14:paraId="6CD48B66" w14:textId="6DA83D1A" w:rsidR="00040C83" w:rsidRPr="00645AF4" w:rsidRDefault="00040C83" w:rsidP="00494224">
            <w:pPr>
              <w:spacing w:after="0"/>
              <w:rPr>
                <w:lang w:eastAsia="en-US"/>
              </w:rPr>
            </w:pPr>
            <w:r w:rsidRPr="00645AF4">
              <w:rPr>
                <w:b/>
              </w:rPr>
              <w:t>Orientation et type de projet partiel</w:t>
            </w:r>
            <w:r w:rsidRPr="00645AF4">
              <w:t xml:space="preserve"> </w:t>
            </w:r>
          </w:p>
        </w:tc>
      </w:tr>
      <w:tr w:rsidR="00040C83" w:rsidRPr="00BC2329" w14:paraId="7F7E8B7C" w14:textId="77777777" w:rsidTr="00040C83">
        <w:trPr>
          <w:trHeight w:val="4133"/>
        </w:trPr>
        <w:tc>
          <w:tcPr>
            <w:tcW w:w="9070" w:type="dxa"/>
            <w:gridSpan w:val="2"/>
          </w:tcPr>
          <w:tbl>
            <w:tblPr>
              <w:tblStyle w:val="Tabellenraster"/>
              <w:tblW w:w="0" w:type="auto"/>
              <w:tblLook w:val="04A0" w:firstRow="1" w:lastRow="0" w:firstColumn="1" w:lastColumn="0" w:noHBand="0" w:noVBand="1"/>
            </w:tblPr>
            <w:tblGrid>
              <w:gridCol w:w="1768"/>
              <w:gridCol w:w="1769"/>
              <w:gridCol w:w="1769"/>
              <w:gridCol w:w="1769"/>
              <w:gridCol w:w="1769"/>
            </w:tblGrid>
            <w:tr w:rsidR="00040C83" w14:paraId="3DB19CA1" w14:textId="77777777" w:rsidTr="00040C83">
              <w:tc>
                <w:tcPr>
                  <w:tcW w:w="1768" w:type="dxa"/>
                </w:tcPr>
                <w:p w14:paraId="58AE5008" w14:textId="6EC8479A" w:rsidR="00040C83" w:rsidRPr="00040C83" w:rsidRDefault="00040C83" w:rsidP="00040C83">
                  <w:pPr>
                    <w:pStyle w:val="Beschriftung"/>
                    <w:rPr>
                      <w:b/>
                      <w:color w:val="auto"/>
                    </w:rPr>
                  </w:pPr>
                  <w:r w:rsidRPr="00645AF4">
                    <w:rPr>
                      <w:b/>
                      <w:color w:val="auto"/>
                    </w:rPr>
                    <w:t>Production</w:t>
                  </w:r>
                </w:p>
              </w:tc>
              <w:tc>
                <w:tcPr>
                  <w:tcW w:w="1769" w:type="dxa"/>
                </w:tcPr>
                <w:p w14:paraId="3241310D" w14:textId="2C1F6F6D" w:rsidR="00040C83" w:rsidRPr="00040C83" w:rsidRDefault="00040C83" w:rsidP="00040C83">
                  <w:pPr>
                    <w:pStyle w:val="Beschriftung"/>
                    <w:rPr>
                      <w:b/>
                      <w:color w:val="auto"/>
                    </w:rPr>
                  </w:pPr>
                  <w:r w:rsidRPr="00645AF4">
                    <w:rPr>
                      <w:b/>
                      <w:color w:val="auto"/>
                    </w:rPr>
                    <w:t>Transformation</w:t>
                  </w:r>
                </w:p>
              </w:tc>
              <w:tc>
                <w:tcPr>
                  <w:tcW w:w="1769" w:type="dxa"/>
                </w:tcPr>
                <w:p w14:paraId="0A039A04" w14:textId="13EFAB07" w:rsidR="00040C83" w:rsidRPr="00040C83" w:rsidRDefault="00040C83" w:rsidP="00040C83">
                  <w:pPr>
                    <w:pStyle w:val="Beschriftung"/>
                    <w:rPr>
                      <w:b/>
                      <w:color w:val="auto"/>
                    </w:rPr>
                  </w:pPr>
                  <w:r w:rsidRPr="00645AF4">
                    <w:rPr>
                      <w:b/>
                      <w:color w:val="auto"/>
                    </w:rPr>
                    <w:t>Commercialisation</w:t>
                  </w:r>
                </w:p>
              </w:tc>
              <w:tc>
                <w:tcPr>
                  <w:tcW w:w="1769" w:type="dxa"/>
                </w:tcPr>
                <w:p w14:paraId="47383A35" w14:textId="49E60873" w:rsidR="00040C83" w:rsidRPr="00040C83" w:rsidRDefault="00F25000" w:rsidP="00040C83">
                  <w:pPr>
                    <w:pStyle w:val="Beschriftung"/>
                    <w:rPr>
                      <w:b/>
                      <w:color w:val="auto"/>
                    </w:rPr>
                  </w:pPr>
                  <w:r w:rsidRPr="00F25000">
                    <w:rPr>
                      <w:b/>
                      <w:color w:val="auto"/>
                    </w:rPr>
                    <w:t>Création et développement d’activités dans l’exploitation agricole</w:t>
                  </w:r>
                </w:p>
              </w:tc>
              <w:tc>
                <w:tcPr>
                  <w:tcW w:w="1769" w:type="dxa"/>
                </w:tcPr>
                <w:p w14:paraId="531DEA48" w14:textId="49322879" w:rsidR="00040C83" w:rsidRPr="00040C83" w:rsidRDefault="00494224" w:rsidP="00040C83">
                  <w:pPr>
                    <w:pStyle w:val="Beschriftung"/>
                    <w:rPr>
                      <w:b/>
                      <w:color w:val="auto"/>
                    </w:rPr>
                  </w:pPr>
                  <w:r w:rsidRPr="00645AF4">
                    <w:rPr>
                      <w:b/>
                      <w:color w:val="auto"/>
                    </w:rPr>
                    <w:t>Autres</w:t>
                  </w:r>
                </w:p>
              </w:tc>
            </w:tr>
            <w:tr w:rsidR="00040C83" w14:paraId="616A5A95" w14:textId="77777777" w:rsidTr="00040C83">
              <w:tc>
                <w:tcPr>
                  <w:tcW w:w="1768" w:type="dxa"/>
                </w:tcPr>
                <w:p w14:paraId="61D2A979" w14:textId="2A9E02DA" w:rsidR="00040C83" w:rsidRPr="00040C83" w:rsidRDefault="006E1E98" w:rsidP="00040C83">
                  <w:pPr>
                    <w:pStyle w:val="Beschriftung"/>
                    <w:rPr>
                      <w:color w:val="auto"/>
                      <w:sz w:val="16"/>
                    </w:rPr>
                  </w:pPr>
                  <w:sdt>
                    <w:sdtPr>
                      <w:rPr>
                        <w:color w:val="auto"/>
                        <w:sz w:val="16"/>
                      </w:rPr>
                      <w:id w:val="1196125486"/>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Fruits &amp; légumes</w:t>
                  </w:r>
                </w:p>
              </w:tc>
              <w:tc>
                <w:tcPr>
                  <w:tcW w:w="1769" w:type="dxa"/>
                </w:tcPr>
                <w:p w14:paraId="69BC70C1" w14:textId="5A7C731B" w:rsidR="00040C83" w:rsidRPr="00040C83" w:rsidRDefault="006E1E98" w:rsidP="00040C83">
                  <w:pPr>
                    <w:pStyle w:val="Beschriftung"/>
                    <w:rPr>
                      <w:color w:val="auto"/>
                      <w:sz w:val="16"/>
                    </w:rPr>
                  </w:pPr>
                  <w:sdt>
                    <w:sdtPr>
                      <w:rPr>
                        <w:color w:val="auto"/>
                        <w:sz w:val="16"/>
                      </w:rPr>
                      <w:id w:val="75024796"/>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Transformation de fruits et légumes</w:t>
                  </w:r>
                </w:p>
              </w:tc>
              <w:tc>
                <w:tcPr>
                  <w:tcW w:w="1769" w:type="dxa"/>
                </w:tcPr>
                <w:p w14:paraId="7D3E883B" w14:textId="0E273813" w:rsidR="00040C83" w:rsidRPr="00040C83" w:rsidRDefault="006E1E98" w:rsidP="00F25000">
                  <w:pPr>
                    <w:pStyle w:val="Beschriftung"/>
                    <w:rPr>
                      <w:color w:val="auto"/>
                      <w:sz w:val="16"/>
                    </w:rPr>
                  </w:pPr>
                  <w:sdt>
                    <w:sdtPr>
                      <w:rPr>
                        <w:color w:val="auto"/>
                        <w:sz w:val="16"/>
                      </w:rPr>
                      <w:id w:val="1077471522"/>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w:t>
                  </w:r>
                  <w:r w:rsidR="00F25000">
                    <w:rPr>
                      <w:color w:val="auto"/>
                      <w:sz w:val="16"/>
                    </w:rPr>
                    <w:t>Vente</w:t>
                  </w:r>
                  <w:r w:rsidR="003A74BC" w:rsidRPr="00645AF4">
                    <w:rPr>
                      <w:color w:val="auto"/>
                      <w:sz w:val="16"/>
                    </w:rPr>
                    <w:t xml:space="preserve"> </w:t>
                  </w:r>
                </w:p>
              </w:tc>
              <w:tc>
                <w:tcPr>
                  <w:tcW w:w="1769" w:type="dxa"/>
                </w:tcPr>
                <w:p w14:paraId="62FD43C1" w14:textId="20C18EC8" w:rsidR="00040C83" w:rsidRPr="00040C83" w:rsidRDefault="006E1E98" w:rsidP="00040C83">
                  <w:pPr>
                    <w:pStyle w:val="Beschriftung"/>
                    <w:rPr>
                      <w:color w:val="auto"/>
                      <w:sz w:val="16"/>
                    </w:rPr>
                  </w:pPr>
                  <w:sdt>
                    <w:sdtPr>
                      <w:rPr>
                        <w:color w:val="auto"/>
                        <w:sz w:val="16"/>
                      </w:rPr>
                      <w:id w:val="1218012913"/>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Agritourisme</w:t>
                  </w:r>
                  <w:r w:rsidR="00645AF4">
                    <w:rPr>
                      <w:color w:val="auto"/>
                      <w:sz w:val="16"/>
                    </w:rPr>
                    <w:t> :</w:t>
                  </w:r>
                  <w:r w:rsidR="003A74BC" w:rsidRPr="00645AF4">
                    <w:rPr>
                      <w:color w:val="auto"/>
                      <w:sz w:val="16"/>
                    </w:rPr>
                    <w:t xml:space="preserve"> hébergement, restauration</w:t>
                  </w:r>
                  <w:r w:rsidR="00F25000">
                    <w:rPr>
                      <w:color w:val="auto"/>
                      <w:sz w:val="16"/>
                    </w:rPr>
                    <w:t xml:space="preserve">, </w:t>
                  </w:r>
                  <w:r w:rsidR="00F25000" w:rsidRPr="00645AF4">
                    <w:rPr>
                      <w:color w:val="auto"/>
                      <w:sz w:val="16"/>
                    </w:rPr>
                    <w:t>év</w:t>
                  </w:r>
                  <w:r w:rsidR="00F25000">
                    <w:rPr>
                      <w:color w:val="auto"/>
                      <w:sz w:val="16"/>
                    </w:rPr>
                    <w:t>è</w:t>
                  </w:r>
                  <w:r w:rsidR="00F25000" w:rsidRPr="00645AF4">
                    <w:rPr>
                      <w:color w:val="auto"/>
                      <w:sz w:val="16"/>
                    </w:rPr>
                    <w:t>nements</w:t>
                  </w:r>
                </w:p>
              </w:tc>
              <w:tc>
                <w:tcPr>
                  <w:tcW w:w="1769" w:type="dxa"/>
                </w:tcPr>
                <w:p w14:paraId="291D3AED" w14:textId="2854B481" w:rsidR="00040C83" w:rsidRPr="00040C83" w:rsidRDefault="006E1E98" w:rsidP="00494224">
                  <w:pPr>
                    <w:pStyle w:val="Beschriftung"/>
                    <w:rPr>
                      <w:color w:val="auto"/>
                      <w:sz w:val="16"/>
                    </w:rPr>
                  </w:pPr>
                  <w:sdt>
                    <w:sdtPr>
                      <w:rPr>
                        <w:color w:val="auto"/>
                        <w:sz w:val="16"/>
                      </w:rPr>
                      <w:id w:val="122900925"/>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Mise en valeur de la région</w:t>
                  </w:r>
                </w:p>
              </w:tc>
            </w:tr>
            <w:tr w:rsidR="00040C83" w14:paraId="0BC10AAB" w14:textId="77777777" w:rsidTr="00040C83">
              <w:tc>
                <w:tcPr>
                  <w:tcW w:w="1768" w:type="dxa"/>
                </w:tcPr>
                <w:p w14:paraId="4821E0B8" w14:textId="07045554" w:rsidR="00040C83" w:rsidRPr="00040C83" w:rsidRDefault="006E1E98" w:rsidP="00040C83">
                  <w:pPr>
                    <w:pStyle w:val="Beschriftung"/>
                    <w:rPr>
                      <w:color w:val="auto"/>
                      <w:sz w:val="16"/>
                    </w:rPr>
                  </w:pPr>
                  <w:sdt>
                    <w:sdtPr>
                      <w:rPr>
                        <w:color w:val="auto"/>
                        <w:sz w:val="16"/>
                      </w:rPr>
                      <w:id w:val="1288929832"/>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Grandes cultures</w:t>
                  </w:r>
                  <w:r w:rsidR="002F0000">
                    <w:rPr>
                      <w:color w:val="auto"/>
                      <w:sz w:val="16"/>
                    </w:rPr>
                    <w:t xml:space="preserve">, </w:t>
                  </w:r>
                  <w:r w:rsidR="00066703" w:rsidRPr="00066703">
                    <w:rPr>
                      <w:color w:val="auto"/>
                      <w:sz w:val="16"/>
                    </w:rPr>
                    <w:t>(y.c. centres de collecte de céréales)</w:t>
                  </w:r>
                </w:p>
              </w:tc>
              <w:tc>
                <w:tcPr>
                  <w:tcW w:w="1769" w:type="dxa"/>
                </w:tcPr>
                <w:p w14:paraId="56B6BD79" w14:textId="09F89E5D" w:rsidR="00040C83" w:rsidRPr="00040C83" w:rsidRDefault="006E1E98" w:rsidP="002F0000">
                  <w:pPr>
                    <w:pStyle w:val="Beschriftung"/>
                    <w:rPr>
                      <w:color w:val="auto"/>
                      <w:sz w:val="16"/>
                    </w:rPr>
                  </w:pPr>
                  <w:sdt>
                    <w:sdtPr>
                      <w:rPr>
                        <w:color w:val="auto"/>
                        <w:sz w:val="16"/>
                      </w:rPr>
                      <w:id w:val="-1120220350"/>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2F0000">
                    <w:rPr>
                      <w:color w:val="auto"/>
                      <w:sz w:val="16"/>
                    </w:rPr>
                    <w:t>Moulins</w:t>
                  </w:r>
                </w:p>
              </w:tc>
              <w:tc>
                <w:tcPr>
                  <w:tcW w:w="1769" w:type="dxa"/>
                </w:tcPr>
                <w:p w14:paraId="3B8FA180" w14:textId="6006221E" w:rsidR="00040C83" w:rsidRPr="00040C83" w:rsidRDefault="006E1E98" w:rsidP="00040C83">
                  <w:pPr>
                    <w:pStyle w:val="Beschriftung"/>
                    <w:rPr>
                      <w:color w:val="auto"/>
                      <w:sz w:val="16"/>
                    </w:rPr>
                  </w:pPr>
                  <w:sdt>
                    <w:sdtPr>
                      <w:rPr>
                        <w:color w:val="auto"/>
                        <w:sz w:val="16"/>
                      </w:rPr>
                      <w:id w:val="395400243"/>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Logistique &amp; stockage</w:t>
                  </w:r>
                </w:p>
              </w:tc>
              <w:tc>
                <w:tcPr>
                  <w:tcW w:w="1769" w:type="dxa"/>
                </w:tcPr>
                <w:p w14:paraId="10337D7A" w14:textId="4B6C2B04" w:rsidR="00040C83" w:rsidRPr="00040C83" w:rsidRDefault="006E1E98" w:rsidP="00F25000">
                  <w:pPr>
                    <w:pStyle w:val="Beschriftung"/>
                    <w:rPr>
                      <w:color w:val="auto"/>
                      <w:sz w:val="16"/>
                    </w:rPr>
                  </w:pPr>
                  <w:sdt>
                    <w:sdtPr>
                      <w:rPr>
                        <w:color w:val="auto"/>
                        <w:sz w:val="16"/>
                      </w:rPr>
                      <w:id w:val="-693920942"/>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w:t>
                  </w:r>
                  <w:r w:rsidR="00F25000">
                    <w:rPr>
                      <w:color w:val="auto"/>
                      <w:sz w:val="16"/>
                    </w:rPr>
                    <w:t>Transformation &amp; stockage</w:t>
                  </w:r>
                </w:p>
              </w:tc>
              <w:tc>
                <w:tcPr>
                  <w:tcW w:w="1769" w:type="dxa"/>
                </w:tcPr>
                <w:p w14:paraId="226159DC" w14:textId="2EF924C9" w:rsidR="00040C83" w:rsidRPr="00040C83" w:rsidRDefault="006E1E98" w:rsidP="003A79F5">
                  <w:pPr>
                    <w:pStyle w:val="Beschriftung"/>
                    <w:rPr>
                      <w:color w:val="auto"/>
                      <w:sz w:val="16"/>
                    </w:rPr>
                  </w:pPr>
                  <w:sdt>
                    <w:sdtPr>
                      <w:rPr>
                        <w:color w:val="auto"/>
                        <w:sz w:val="16"/>
                      </w:rPr>
                      <w:id w:val="1441716906"/>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Gestion d</w:t>
                  </w:r>
                  <w:r w:rsidR="00645AF4">
                    <w:rPr>
                      <w:color w:val="auto"/>
                      <w:sz w:val="16"/>
                    </w:rPr>
                    <w:t>’</w:t>
                  </w:r>
                  <w:r w:rsidR="003A74BC" w:rsidRPr="00645AF4">
                    <w:rPr>
                      <w:color w:val="auto"/>
                      <w:sz w:val="16"/>
                    </w:rPr>
                    <w:t>entreprise PDR (n</w:t>
                  </w:r>
                  <w:r w:rsidR="00645AF4">
                    <w:rPr>
                      <w:color w:val="auto"/>
                      <w:sz w:val="16"/>
                    </w:rPr>
                    <w:t>’</w:t>
                  </w:r>
                  <w:r w:rsidR="00E14FDA">
                    <w:rPr>
                      <w:color w:val="auto"/>
                      <w:sz w:val="16"/>
                    </w:rPr>
                    <w:t>est pas valable en tant que mesure</w:t>
                  </w:r>
                  <w:r w:rsidR="00937E2E">
                    <w:rPr>
                      <w:color w:val="auto"/>
                      <w:sz w:val="16"/>
                    </w:rPr>
                    <w:t xml:space="preserve"> selon </w:t>
                  </w:r>
                  <w:r w:rsidR="00937E2E" w:rsidRPr="00937E2E">
                    <w:rPr>
                      <w:color w:val="auto"/>
                      <w:sz w:val="16"/>
                    </w:rPr>
                    <w:t xml:space="preserve">l’art. </w:t>
                  </w:r>
                  <w:r w:rsidR="008866D4" w:rsidRPr="008866D4">
                    <w:rPr>
                      <w:color w:val="auto"/>
                      <w:sz w:val="16"/>
                      <w:lang w:val="de-CH"/>
                    </w:rPr>
                    <w:t xml:space="preserve">Art. 48, </w:t>
                  </w:r>
                  <w:r w:rsidR="003A79F5">
                    <w:rPr>
                      <w:color w:val="auto"/>
                      <w:sz w:val="16"/>
                      <w:lang w:val="de-CH"/>
                    </w:rPr>
                    <w:t>al</w:t>
                  </w:r>
                  <w:r w:rsidR="008866D4" w:rsidRPr="008866D4">
                    <w:rPr>
                      <w:color w:val="auto"/>
                      <w:sz w:val="16"/>
                      <w:lang w:val="de-CH"/>
                    </w:rPr>
                    <w:t>. 1,</w:t>
                  </w:r>
                  <w:r w:rsidR="003A79F5">
                    <w:rPr>
                      <w:color w:val="auto"/>
                      <w:sz w:val="16"/>
                      <w:lang w:val="de-CH"/>
                    </w:rPr>
                    <w:t xml:space="preserve"> </w:t>
                  </w:r>
                  <w:proofErr w:type="spellStart"/>
                  <w:r w:rsidR="003A79F5">
                    <w:rPr>
                      <w:color w:val="auto"/>
                      <w:sz w:val="16"/>
                      <w:lang w:val="de-CH"/>
                    </w:rPr>
                    <w:t>lettre</w:t>
                  </w:r>
                  <w:proofErr w:type="spellEnd"/>
                  <w:r w:rsidR="008866D4" w:rsidRPr="008866D4">
                    <w:rPr>
                      <w:color w:val="auto"/>
                      <w:sz w:val="16"/>
                      <w:lang w:val="de-CH"/>
                    </w:rPr>
                    <w:t xml:space="preserve">. b </w:t>
                  </w:r>
                  <w:r w:rsidR="00937E2E">
                    <w:rPr>
                      <w:color w:val="auto"/>
                      <w:sz w:val="16"/>
                    </w:rPr>
                    <w:t>OAS</w:t>
                  </w:r>
                  <w:r w:rsidR="003A74BC" w:rsidRPr="00645AF4">
                    <w:rPr>
                      <w:color w:val="auto"/>
                      <w:sz w:val="16"/>
                    </w:rPr>
                    <w:t>)</w:t>
                  </w:r>
                </w:p>
              </w:tc>
            </w:tr>
            <w:tr w:rsidR="00040C83" w14:paraId="7D17C75D" w14:textId="77777777" w:rsidTr="00040C83">
              <w:tc>
                <w:tcPr>
                  <w:tcW w:w="1768" w:type="dxa"/>
                </w:tcPr>
                <w:p w14:paraId="07C2E903" w14:textId="2F5D89FC" w:rsidR="00040C83" w:rsidRPr="00040C83" w:rsidRDefault="006E1E98" w:rsidP="00040C83">
                  <w:pPr>
                    <w:pStyle w:val="Beschriftung"/>
                    <w:rPr>
                      <w:color w:val="auto"/>
                      <w:sz w:val="16"/>
                    </w:rPr>
                  </w:pPr>
                  <w:sdt>
                    <w:sdtPr>
                      <w:rPr>
                        <w:color w:val="auto"/>
                        <w:sz w:val="16"/>
                      </w:rPr>
                      <w:id w:val="-2004265911"/>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Vin</w:t>
                  </w:r>
                </w:p>
              </w:tc>
              <w:tc>
                <w:tcPr>
                  <w:tcW w:w="1769" w:type="dxa"/>
                </w:tcPr>
                <w:p w14:paraId="5B71D5FB" w14:textId="5973D824" w:rsidR="00040C83" w:rsidRPr="00040C83" w:rsidRDefault="006E1E98" w:rsidP="00040C83">
                  <w:pPr>
                    <w:pStyle w:val="Beschriftung"/>
                    <w:rPr>
                      <w:color w:val="auto"/>
                      <w:sz w:val="16"/>
                    </w:rPr>
                  </w:pPr>
                  <w:sdt>
                    <w:sdtPr>
                      <w:rPr>
                        <w:color w:val="auto"/>
                        <w:sz w:val="16"/>
                      </w:rPr>
                      <w:id w:val="599061501"/>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Vinification</w:t>
                  </w:r>
                </w:p>
              </w:tc>
              <w:tc>
                <w:tcPr>
                  <w:tcW w:w="1769" w:type="dxa"/>
                </w:tcPr>
                <w:p w14:paraId="392AD95F" w14:textId="622BDF18" w:rsidR="00040C83" w:rsidRPr="00040C83" w:rsidRDefault="006E1E98" w:rsidP="00040C83">
                  <w:pPr>
                    <w:pStyle w:val="Beschriftung"/>
                    <w:rPr>
                      <w:color w:val="auto"/>
                      <w:sz w:val="16"/>
                    </w:rPr>
                  </w:pPr>
                  <w:sdt>
                    <w:sdtPr>
                      <w:rPr>
                        <w:color w:val="auto"/>
                        <w:sz w:val="16"/>
                      </w:rPr>
                      <w:id w:val="-1633931478"/>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Restauration</w:t>
                  </w:r>
                </w:p>
              </w:tc>
              <w:tc>
                <w:tcPr>
                  <w:tcW w:w="1769" w:type="dxa"/>
                </w:tcPr>
                <w:p w14:paraId="3BE1ED86" w14:textId="03A3F35C" w:rsidR="00040C83" w:rsidRPr="00040C83" w:rsidRDefault="006E1E98" w:rsidP="00040C83">
                  <w:pPr>
                    <w:pStyle w:val="Beschriftung"/>
                    <w:rPr>
                      <w:color w:val="auto"/>
                      <w:sz w:val="16"/>
                    </w:rPr>
                  </w:pPr>
                  <w:sdt>
                    <w:sdtPr>
                      <w:rPr>
                        <w:color w:val="auto"/>
                        <w:sz w:val="16"/>
                      </w:rPr>
                      <w:id w:val="1978719389"/>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Vente directe</w:t>
                  </w:r>
                </w:p>
              </w:tc>
              <w:tc>
                <w:tcPr>
                  <w:tcW w:w="1769" w:type="dxa"/>
                </w:tcPr>
                <w:p w14:paraId="6562099D" w14:textId="4C2F9E1D" w:rsidR="00040C83" w:rsidRPr="00040C83" w:rsidRDefault="006E1E98" w:rsidP="00494224">
                  <w:pPr>
                    <w:pStyle w:val="Beschriftung"/>
                    <w:rPr>
                      <w:color w:val="auto"/>
                      <w:sz w:val="16"/>
                    </w:rPr>
                  </w:pPr>
                  <w:sdt>
                    <w:sdtPr>
                      <w:rPr>
                        <w:color w:val="auto"/>
                        <w:sz w:val="16"/>
                      </w:rPr>
                      <w:id w:val="2143307370"/>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Divers</w:t>
                  </w:r>
                </w:p>
              </w:tc>
            </w:tr>
            <w:tr w:rsidR="00040C83" w14:paraId="372497AF" w14:textId="77777777" w:rsidTr="00040C83">
              <w:tc>
                <w:tcPr>
                  <w:tcW w:w="1768" w:type="dxa"/>
                </w:tcPr>
                <w:p w14:paraId="14483A3E" w14:textId="0AC06791" w:rsidR="00040C83" w:rsidRPr="00040C83" w:rsidRDefault="006E1E98" w:rsidP="00040C83">
                  <w:pPr>
                    <w:pStyle w:val="Beschriftung"/>
                    <w:rPr>
                      <w:color w:val="auto"/>
                      <w:sz w:val="16"/>
                    </w:rPr>
                  </w:pPr>
                  <w:sdt>
                    <w:sdtPr>
                      <w:rPr>
                        <w:color w:val="auto"/>
                        <w:sz w:val="16"/>
                      </w:rPr>
                      <w:id w:val="1838959334"/>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Lait</w:t>
                  </w:r>
                </w:p>
              </w:tc>
              <w:tc>
                <w:tcPr>
                  <w:tcW w:w="1769" w:type="dxa"/>
                </w:tcPr>
                <w:p w14:paraId="31EF0EF4" w14:textId="2C7B6DBE" w:rsidR="00040C83" w:rsidRPr="00040C83" w:rsidRDefault="006E1E98" w:rsidP="00040C83">
                  <w:pPr>
                    <w:pStyle w:val="Beschriftung"/>
                    <w:rPr>
                      <w:color w:val="auto"/>
                      <w:sz w:val="16"/>
                    </w:rPr>
                  </w:pPr>
                  <w:sdt>
                    <w:sdtPr>
                      <w:rPr>
                        <w:color w:val="auto"/>
                        <w:sz w:val="16"/>
                      </w:rPr>
                      <w:id w:val="-1030105097"/>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Lait</w:t>
                  </w:r>
                </w:p>
              </w:tc>
              <w:tc>
                <w:tcPr>
                  <w:tcW w:w="1769" w:type="dxa"/>
                </w:tcPr>
                <w:p w14:paraId="3B1D637C" w14:textId="1EC692AC" w:rsidR="00040C83" w:rsidRPr="00040C83" w:rsidRDefault="006E1E98" w:rsidP="00040C83">
                  <w:pPr>
                    <w:pStyle w:val="Beschriftung"/>
                    <w:rPr>
                      <w:color w:val="auto"/>
                      <w:sz w:val="16"/>
                    </w:rPr>
                  </w:pPr>
                  <w:sdt>
                    <w:sdtPr>
                      <w:rPr>
                        <w:color w:val="auto"/>
                        <w:sz w:val="16"/>
                      </w:rPr>
                      <w:id w:val="-1081212925"/>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Communication, marketing</w:t>
                  </w:r>
                </w:p>
              </w:tc>
              <w:tc>
                <w:tcPr>
                  <w:tcW w:w="1769" w:type="dxa"/>
                </w:tcPr>
                <w:p w14:paraId="717E5267" w14:textId="710521C9" w:rsidR="00040C83" w:rsidRPr="00040C83" w:rsidRDefault="006E1E98" w:rsidP="00040C83">
                  <w:pPr>
                    <w:pStyle w:val="Beschriftung"/>
                    <w:rPr>
                      <w:color w:val="auto"/>
                      <w:sz w:val="16"/>
                    </w:rPr>
                  </w:pPr>
                  <w:sdt>
                    <w:sdtPr>
                      <w:rPr>
                        <w:color w:val="auto"/>
                        <w:sz w:val="16"/>
                      </w:rPr>
                      <w:id w:val="1395472129"/>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Offres pédagogiques</w:t>
                  </w:r>
                </w:p>
              </w:tc>
              <w:tc>
                <w:tcPr>
                  <w:tcW w:w="1769" w:type="dxa"/>
                </w:tcPr>
                <w:p w14:paraId="162C28C4" w14:textId="77777777" w:rsidR="00040C83" w:rsidRPr="00040C83" w:rsidRDefault="00040C83" w:rsidP="00040C83">
                  <w:pPr>
                    <w:pStyle w:val="Beschriftung"/>
                    <w:rPr>
                      <w:color w:val="auto"/>
                      <w:sz w:val="16"/>
                    </w:rPr>
                  </w:pPr>
                </w:p>
              </w:tc>
            </w:tr>
            <w:tr w:rsidR="00040C83" w14:paraId="153B7D10" w14:textId="77777777" w:rsidTr="00040C83">
              <w:tc>
                <w:tcPr>
                  <w:tcW w:w="1768" w:type="dxa"/>
                </w:tcPr>
                <w:p w14:paraId="11DBDC0F" w14:textId="03953E16" w:rsidR="00040C83" w:rsidRPr="00040C83" w:rsidRDefault="006E1E98" w:rsidP="00040C83">
                  <w:pPr>
                    <w:pStyle w:val="Beschriftung"/>
                    <w:rPr>
                      <w:color w:val="auto"/>
                      <w:sz w:val="16"/>
                    </w:rPr>
                  </w:pPr>
                  <w:sdt>
                    <w:sdtPr>
                      <w:rPr>
                        <w:color w:val="auto"/>
                        <w:sz w:val="16"/>
                      </w:rPr>
                      <w:id w:val="-1790274518"/>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Engraissement</w:t>
                  </w:r>
                </w:p>
              </w:tc>
              <w:tc>
                <w:tcPr>
                  <w:tcW w:w="1769" w:type="dxa"/>
                </w:tcPr>
                <w:p w14:paraId="3A95E9DD" w14:textId="0B93443A" w:rsidR="00040C83" w:rsidRPr="00040C83" w:rsidRDefault="006E1E98" w:rsidP="00040C83">
                  <w:pPr>
                    <w:pStyle w:val="Beschriftung"/>
                    <w:rPr>
                      <w:color w:val="auto"/>
                      <w:sz w:val="16"/>
                    </w:rPr>
                  </w:pPr>
                  <w:sdt>
                    <w:sdtPr>
                      <w:rPr>
                        <w:color w:val="auto"/>
                        <w:sz w:val="16"/>
                      </w:rPr>
                      <w:id w:val="1079181683"/>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Viande</w:t>
                  </w:r>
                </w:p>
              </w:tc>
              <w:tc>
                <w:tcPr>
                  <w:tcW w:w="1769" w:type="dxa"/>
                </w:tcPr>
                <w:p w14:paraId="2439A8E4" w14:textId="13E3CD86" w:rsidR="00040C83" w:rsidRPr="00040C83" w:rsidRDefault="006E1E98" w:rsidP="00040C83">
                  <w:pPr>
                    <w:pStyle w:val="Beschriftung"/>
                    <w:rPr>
                      <w:color w:val="auto"/>
                      <w:sz w:val="16"/>
                    </w:rPr>
                  </w:pPr>
                  <w:sdt>
                    <w:sdtPr>
                      <w:rPr>
                        <w:color w:val="auto"/>
                        <w:sz w:val="16"/>
                      </w:rPr>
                      <w:id w:val="-778949626"/>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Divers</w:t>
                  </w:r>
                </w:p>
              </w:tc>
              <w:tc>
                <w:tcPr>
                  <w:tcW w:w="1769" w:type="dxa"/>
                </w:tcPr>
                <w:p w14:paraId="5310F1FE" w14:textId="0AE5E298" w:rsidR="00040C83" w:rsidRPr="00040C83" w:rsidRDefault="006E1E98" w:rsidP="00040C83">
                  <w:pPr>
                    <w:pStyle w:val="Beschriftung"/>
                    <w:rPr>
                      <w:color w:val="auto"/>
                      <w:sz w:val="16"/>
                    </w:rPr>
                  </w:pPr>
                  <w:sdt>
                    <w:sdtPr>
                      <w:rPr>
                        <w:color w:val="auto"/>
                        <w:sz w:val="16"/>
                      </w:rPr>
                      <w:id w:val="-1203859932"/>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w:t>
                  </w:r>
                  <w:r w:rsidR="00645AF4" w:rsidRPr="00645AF4">
                    <w:rPr>
                      <w:color w:val="auto"/>
                      <w:sz w:val="16"/>
                    </w:rPr>
                    <w:t>Énergies</w:t>
                  </w:r>
                  <w:r w:rsidR="003A74BC" w:rsidRPr="00645AF4">
                    <w:rPr>
                      <w:color w:val="auto"/>
                      <w:sz w:val="16"/>
                    </w:rPr>
                    <w:t xml:space="preserve"> renouvelables</w:t>
                  </w:r>
                </w:p>
              </w:tc>
              <w:tc>
                <w:tcPr>
                  <w:tcW w:w="1769" w:type="dxa"/>
                </w:tcPr>
                <w:p w14:paraId="4C207BD5" w14:textId="77777777" w:rsidR="00040C83" w:rsidRPr="00040C83" w:rsidRDefault="00040C83" w:rsidP="00040C83">
                  <w:pPr>
                    <w:pStyle w:val="Beschriftung"/>
                    <w:rPr>
                      <w:color w:val="auto"/>
                      <w:sz w:val="16"/>
                    </w:rPr>
                  </w:pPr>
                </w:p>
              </w:tc>
            </w:tr>
            <w:tr w:rsidR="00040C83" w14:paraId="3A92C059" w14:textId="77777777" w:rsidTr="00040C83">
              <w:tc>
                <w:tcPr>
                  <w:tcW w:w="1768" w:type="dxa"/>
                </w:tcPr>
                <w:p w14:paraId="603E0DF6" w14:textId="07B56CFC" w:rsidR="00040C83" w:rsidRDefault="006E1E98" w:rsidP="00040C83">
                  <w:pPr>
                    <w:pStyle w:val="Beschriftung"/>
                    <w:rPr>
                      <w:color w:val="auto"/>
                      <w:sz w:val="16"/>
                    </w:rPr>
                  </w:pPr>
                  <w:sdt>
                    <w:sdtPr>
                      <w:rPr>
                        <w:color w:val="auto"/>
                        <w:sz w:val="16"/>
                      </w:rPr>
                      <w:id w:val="1900711110"/>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Alpage (lait, engraissement, stabulation)</w:t>
                  </w:r>
                </w:p>
              </w:tc>
              <w:tc>
                <w:tcPr>
                  <w:tcW w:w="1769" w:type="dxa"/>
                </w:tcPr>
                <w:p w14:paraId="47AA82CA" w14:textId="34CF83F7" w:rsidR="00040C83" w:rsidRPr="00040C83" w:rsidRDefault="006E1E98" w:rsidP="00040C83">
                  <w:pPr>
                    <w:pStyle w:val="Beschriftung"/>
                    <w:rPr>
                      <w:color w:val="auto"/>
                      <w:sz w:val="16"/>
                    </w:rPr>
                  </w:pPr>
                  <w:sdt>
                    <w:sdtPr>
                      <w:rPr>
                        <w:color w:val="auto"/>
                        <w:sz w:val="16"/>
                      </w:rPr>
                      <w:id w:val="1643540601"/>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Alpage</w:t>
                  </w:r>
                </w:p>
              </w:tc>
              <w:tc>
                <w:tcPr>
                  <w:tcW w:w="1769" w:type="dxa"/>
                </w:tcPr>
                <w:p w14:paraId="736852DA" w14:textId="77777777" w:rsidR="00040C83" w:rsidRPr="00040C83" w:rsidRDefault="00040C83" w:rsidP="00040C83">
                  <w:pPr>
                    <w:pStyle w:val="Beschriftung"/>
                    <w:rPr>
                      <w:color w:val="auto"/>
                      <w:sz w:val="16"/>
                    </w:rPr>
                  </w:pPr>
                </w:p>
              </w:tc>
              <w:tc>
                <w:tcPr>
                  <w:tcW w:w="1769" w:type="dxa"/>
                </w:tcPr>
                <w:p w14:paraId="043F5C60" w14:textId="4EEB0D4D" w:rsidR="00040C83" w:rsidRPr="00040C83" w:rsidRDefault="006E1E98" w:rsidP="00040C83">
                  <w:pPr>
                    <w:pStyle w:val="Beschriftung"/>
                    <w:rPr>
                      <w:color w:val="auto"/>
                      <w:sz w:val="16"/>
                    </w:rPr>
                  </w:pPr>
                  <w:sdt>
                    <w:sdtPr>
                      <w:rPr>
                        <w:color w:val="auto"/>
                        <w:sz w:val="16"/>
                      </w:rPr>
                      <w:id w:val="504644863"/>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Divers</w:t>
                  </w:r>
                </w:p>
              </w:tc>
              <w:tc>
                <w:tcPr>
                  <w:tcW w:w="1769" w:type="dxa"/>
                </w:tcPr>
                <w:p w14:paraId="0DC78700" w14:textId="77777777" w:rsidR="00040C83" w:rsidRPr="00040C83" w:rsidRDefault="00040C83" w:rsidP="00040C83">
                  <w:pPr>
                    <w:pStyle w:val="Beschriftung"/>
                    <w:rPr>
                      <w:color w:val="auto"/>
                      <w:sz w:val="16"/>
                    </w:rPr>
                  </w:pPr>
                </w:p>
              </w:tc>
            </w:tr>
            <w:tr w:rsidR="00040C83" w:rsidRPr="00645AF4" w14:paraId="3C8BE533" w14:textId="77777777" w:rsidTr="00040C83">
              <w:tc>
                <w:tcPr>
                  <w:tcW w:w="1768" w:type="dxa"/>
                </w:tcPr>
                <w:p w14:paraId="00E8D211" w14:textId="5A46F0E5" w:rsidR="00040C83" w:rsidRDefault="006E1E98" w:rsidP="00040C83">
                  <w:pPr>
                    <w:pStyle w:val="Beschriftung"/>
                    <w:rPr>
                      <w:color w:val="auto"/>
                      <w:sz w:val="16"/>
                    </w:rPr>
                  </w:pPr>
                  <w:sdt>
                    <w:sdtPr>
                      <w:rPr>
                        <w:color w:val="auto"/>
                        <w:sz w:val="16"/>
                      </w:rPr>
                      <w:id w:val="-1763137685"/>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Divers</w:t>
                  </w:r>
                </w:p>
              </w:tc>
              <w:tc>
                <w:tcPr>
                  <w:tcW w:w="1769" w:type="dxa"/>
                </w:tcPr>
                <w:p w14:paraId="7ECF78A4" w14:textId="0A1FF1E0" w:rsidR="00040C83" w:rsidRPr="00040C83" w:rsidRDefault="006E1E98" w:rsidP="00040C83">
                  <w:pPr>
                    <w:pStyle w:val="Beschriftung"/>
                    <w:rPr>
                      <w:color w:val="auto"/>
                      <w:sz w:val="16"/>
                    </w:rPr>
                  </w:pPr>
                  <w:sdt>
                    <w:sdtPr>
                      <w:rPr>
                        <w:color w:val="auto"/>
                        <w:sz w:val="16"/>
                      </w:rPr>
                      <w:id w:val="-435683973"/>
                      <w14:checkbox>
                        <w14:checked w14:val="0"/>
                        <w14:checkedState w14:val="2612" w14:font="MS Gothic"/>
                        <w14:uncheckedState w14:val="2610" w14:font="MS Gothic"/>
                      </w14:checkbox>
                    </w:sdtPr>
                    <w:sdtEndPr/>
                    <w:sdtContent>
                      <w:r w:rsidR="003A74BC" w:rsidRPr="00645AF4">
                        <w:rPr>
                          <w:rFonts w:ascii="MS Gothic" w:eastAsia="MS Gothic" w:hAnsi="MS Gothic" w:hint="eastAsia"/>
                          <w:color w:val="auto"/>
                          <w:sz w:val="16"/>
                        </w:rPr>
                        <w:t>☐</w:t>
                      </w:r>
                    </w:sdtContent>
                  </w:sdt>
                  <w:r w:rsidR="003A74BC" w:rsidRPr="00645AF4">
                    <w:rPr>
                      <w:color w:val="auto"/>
                      <w:sz w:val="16"/>
                    </w:rPr>
                    <w:t xml:space="preserve"> Divers</w:t>
                  </w:r>
                </w:p>
              </w:tc>
              <w:tc>
                <w:tcPr>
                  <w:tcW w:w="1769" w:type="dxa"/>
                </w:tcPr>
                <w:p w14:paraId="78541AB2" w14:textId="77777777" w:rsidR="00040C83" w:rsidRPr="00040C83" w:rsidRDefault="00040C83" w:rsidP="00040C83">
                  <w:pPr>
                    <w:pStyle w:val="Beschriftung"/>
                    <w:rPr>
                      <w:color w:val="auto"/>
                      <w:sz w:val="16"/>
                    </w:rPr>
                  </w:pPr>
                </w:p>
              </w:tc>
              <w:tc>
                <w:tcPr>
                  <w:tcW w:w="1769" w:type="dxa"/>
                </w:tcPr>
                <w:p w14:paraId="4D91126E" w14:textId="77777777" w:rsidR="00040C83" w:rsidRPr="00040C83" w:rsidRDefault="00040C83" w:rsidP="00040C83">
                  <w:pPr>
                    <w:pStyle w:val="Beschriftung"/>
                    <w:rPr>
                      <w:color w:val="auto"/>
                      <w:sz w:val="16"/>
                    </w:rPr>
                  </w:pPr>
                </w:p>
              </w:tc>
              <w:tc>
                <w:tcPr>
                  <w:tcW w:w="1769" w:type="dxa"/>
                </w:tcPr>
                <w:p w14:paraId="517CD1DD" w14:textId="77777777" w:rsidR="00040C83" w:rsidRPr="00645AF4" w:rsidRDefault="00040C83" w:rsidP="00040C83">
                  <w:pPr>
                    <w:pStyle w:val="Beschriftung"/>
                    <w:rPr>
                      <w:color w:val="auto"/>
                      <w:sz w:val="16"/>
                    </w:rPr>
                  </w:pPr>
                </w:p>
              </w:tc>
            </w:tr>
          </w:tbl>
          <w:p w14:paraId="0C10E71A" w14:textId="14797FE3" w:rsidR="00040C83" w:rsidRPr="00040C83" w:rsidRDefault="00040C83" w:rsidP="00040C83">
            <w:pPr>
              <w:rPr>
                <w:lang w:eastAsia="en-US"/>
              </w:rPr>
            </w:pPr>
          </w:p>
        </w:tc>
      </w:tr>
      <w:tr w:rsidR="00C16F2A" w:rsidRPr="00BD67FF" w14:paraId="17D9E946" w14:textId="77777777" w:rsidTr="00474C78">
        <w:trPr>
          <w:trHeight w:val="340"/>
        </w:trPr>
        <w:tc>
          <w:tcPr>
            <w:tcW w:w="4043" w:type="dxa"/>
          </w:tcPr>
          <w:p w14:paraId="2C930D2D" w14:textId="4F292BD4" w:rsidR="00C16F2A" w:rsidRPr="005D760E" w:rsidRDefault="00C16F2A" w:rsidP="00474C78">
            <w:pPr>
              <w:rPr>
                <w:b/>
              </w:rPr>
            </w:pPr>
            <w:r w:rsidRPr="00645AF4">
              <w:rPr>
                <w:b/>
              </w:rPr>
              <w:t>Nom de l</w:t>
            </w:r>
            <w:r w:rsidR="00645AF4">
              <w:rPr>
                <w:b/>
              </w:rPr>
              <w:t>’</w:t>
            </w:r>
            <w:r w:rsidRPr="00645AF4">
              <w:rPr>
                <w:b/>
              </w:rPr>
              <w:t>organisme porteur du projet partiel</w:t>
            </w:r>
          </w:p>
        </w:tc>
        <w:tc>
          <w:tcPr>
            <w:tcW w:w="5027" w:type="dxa"/>
          </w:tcPr>
          <w:p w14:paraId="206D3012" w14:textId="77777777" w:rsidR="00C16F2A" w:rsidRPr="00C218C7" w:rsidRDefault="00C16F2A" w:rsidP="00474C78"/>
        </w:tc>
      </w:tr>
      <w:tr w:rsidR="00C16F2A" w:rsidRPr="00BC2329" w14:paraId="618A0DCA" w14:textId="77777777" w:rsidTr="00474C78">
        <w:trPr>
          <w:trHeight w:val="340"/>
        </w:trPr>
        <w:tc>
          <w:tcPr>
            <w:tcW w:w="4043" w:type="dxa"/>
          </w:tcPr>
          <w:p w14:paraId="1DD6E7E4" w14:textId="3CEE34F4" w:rsidR="00C16F2A" w:rsidRPr="005D760E" w:rsidRDefault="00C16F2A" w:rsidP="00474C78">
            <w:pPr>
              <w:rPr>
                <w:b/>
              </w:rPr>
            </w:pPr>
            <w:r w:rsidRPr="00645AF4">
              <w:rPr>
                <w:b/>
              </w:rPr>
              <w:t>Forme juridique de l</w:t>
            </w:r>
            <w:r w:rsidR="00645AF4">
              <w:rPr>
                <w:b/>
              </w:rPr>
              <w:t>’</w:t>
            </w:r>
            <w:r w:rsidRPr="00645AF4">
              <w:rPr>
                <w:b/>
              </w:rPr>
              <w:t>organisme</w:t>
            </w:r>
          </w:p>
        </w:tc>
        <w:tc>
          <w:tcPr>
            <w:tcW w:w="5027" w:type="dxa"/>
          </w:tcPr>
          <w:p w14:paraId="588AD7EA" w14:textId="77777777" w:rsidR="00C16F2A" w:rsidRPr="00BC2329" w:rsidRDefault="00C16F2A" w:rsidP="00474C78"/>
        </w:tc>
      </w:tr>
      <w:tr w:rsidR="005A15E5" w:rsidRPr="00BC2329" w14:paraId="50D95782" w14:textId="77777777" w:rsidTr="00474C78">
        <w:trPr>
          <w:trHeight w:val="340"/>
        </w:trPr>
        <w:tc>
          <w:tcPr>
            <w:tcW w:w="4043" w:type="dxa"/>
          </w:tcPr>
          <w:p w14:paraId="4BD986AB" w14:textId="570E043C" w:rsidR="005A15E5" w:rsidRPr="005D760E" w:rsidRDefault="007F2FCD" w:rsidP="00474C78">
            <w:pPr>
              <w:rPr>
                <w:b/>
              </w:rPr>
            </w:pPr>
            <w:r w:rsidRPr="00645AF4">
              <w:rPr>
                <w:b/>
              </w:rPr>
              <w:t>Site du projet (coordonnées)</w:t>
            </w:r>
          </w:p>
        </w:tc>
        <w:tc>
          <w:tcPr>
            <w:tcW w:w="5027" w:type="dxa"/>
          </w:tcPr>
          <w:p w14:paraId="73103BF7" w14:textId="77777777" w:rsidR="005A15E5" w:rsidRPr="00BC2329" w:rsidRDefault="005A15E5" w:rsidP="00474C78"/>
        </w:tc>
      </w:tr>
      <w:tr w:rsidR="00C16F2A" w:rsidRPr="00645AF4" w14:paraId="2254A2F3" w14:textId="77777777" w:rsidTr="00474C78">
        <w:trPr>
          <w:trHeight w:val="340"/>
        </w:trPr>
        <w:tc>
          <w:tcPr>
            <w:tcW w:w="4043" w:type="dxa"/>
          </w:tcPr>
          <w:p w14:paraId="083FD9CD" w14:textId="77777777" w:rsidR="00C16F2A" w:rsidRPr="005D760E" w:rsidRDefault="00C16F2A" w:rsidP="00BC2329">
            <w:pPr>
              <w:spacing w:after="0"/>
              <w:rPr>
                <w:b/>
              </w:rPr>
            </w:pPr>
            <w:r w:rsidRPr="00645AF4">
              <w:rPr>
                <w:b/>
              </w:rPr>
              <w:t>Adresse de contact</w:t>
            </w:r>
          </w:p>
        </w:tc>
        <w:tc>
          <w:tcPr>
            <w:tcW w:w="5027" w:type="dxa"/>
          </w:tcPr>
          <w:p w14:paraId="149331AA" w14:textId="0326B9F9" w:rsidR="00C16F2A" w:rsidRPr="00645AF4" w:rsidRDefault="00C16F2A" w:rsidP="000D0EEE">
            <w:pPr>
              <w:spacing w:before="0" w:after="0"/>
            </w:pPr>
            <w:r w:rsidRPr="00645AF4">
              <w:t>Nom</w:t>
            </w:r>
            <w:r w:rsidR="00645AF4">
              <w:t> :</w:t>
            </w:r>
          </w:p>
          <w:p w14:paraId="6DE51654" w14:textId="00BE4F83" w:rsidR="00C16F2A" w:rsidRPr="00645AF4" w:rsidRDefault="00C16F2A" w:rsidP="000D0EEE">
            <w:pPr>
              <w:spacing w:before="0" w:after="0"/>
            </w:pPr>
            <w:r w:rsidRPr="00645AF4">
              <w:t>Rue, no</w:t>
            </w:r>
            <w:r w:rsidR="00645AF4">
              <w:t> :</w:t>
            </w:r>
          </w:p>
          <w:p w14:paraId="089690FA" w14:textId="77777777" w:rsidR="00C16F2A" w:rsidRPr="00645AF4" w:rsidRDefault="00C16F2A" w:rsidP="000D0EEE">
            <w:pPr>
              <w:spacing w:before="0" w:after="0"/>
            </w:pPr>
            <w:r w:rsidRPr="00645AF4">
              <w:t>NPA, localité</w:t>
            </w:r>
          </w:p>
          <w:p w14:paraId="13446F0F" w14:textId="460C29CD" w:rsidR="00C16F2A" w:rsidRPr="00645AF4" w:rsidRDefault="00C16F2A" w:rsidP="000D0EEE">
            <w:pPr>
              <w:spacing w:before="0" w:after="0"/>
            </w:pPr>
            <w:r w:rsidRPr="00645AF4">
              <w:t>Téléphone</w:t>
            </w:r>
            <w:r w:rsidR="00645AF4">
              <w:t> :</w:t>
            </w:r>
          </w:p>
          <w:p w14:paraId="43655AAE" w14:textId="0348CFC1" w:rsidR="00C16F2A" w:rsidRPr="00645AF4" w:rsidRDefault="00C16F2A" w:rsidP="000D0EEE">
            <w:pPr>
              <w:spacing w:before="0" w:after="0"/>
            </w:pPr>
            <w:r w:rsidRPr="00645AF4">
              <w:t>E-mail</w:t>
            </w:r>
            <w:r w:rsidR="00645AF4">
              <w:t> :</w:t>
            </w:r>
          </w:p>
        </w:tc>
      </w:tr>
    </w:tbl>
    <w:p w14:paraId="0CC06AD7" w14:textId="18CB39C4" w:rsidR="00E066C5" w:rsidRPr="00645AF4" w:rsidRDefault="00E066C5" w:rsidP="00C16F2A"/>
    <w:p w14:paraId="69324BF0" w14:textId="77777777" w:rsidR="00E066C5" w:rsidRPr="00645AF4" w:rsidRDefault="00E066C5" w:rsidP="00E066C5"/>
    <w:p w14:paraId="49982754" w14:textId="35C91556" w:rsidR="0001271F" w:rsidRPr="00645AF4" w:rsidRDefault="0001271F" w:rsidP="00E066C5"/>
    <w:p w14:paraId="5AEEF48D" w14:textId="77777777" w:rsidR="0001271F" w:rsidRPr="00645AF4" w:rsidRDefault="0001271F" w:rsidP="0001271F"/>
    <w:p w14:paraId="61420E41" w14:textId="77777777" w:rsidR="0001271F" w:rsidRPr="00645AF4" w:rsidRDefault="0001271F" w:rsidP="0001271F">
      <w:pPr>
        <w:jc w:val="right"/>
      </w:pPr>
    </w:p>
    <w:p w14:paraId="7E444A5F" w14:textId="3E1045A2" w:rsidR="0001271F" w:rsidRPr="00645AF4" w:rsidRDefault="0001271F" w:rsidP="0001271F"/>
    <w:p w14:paraId="114C2D6C" w14:textId="77777777" w:rsidR="00E066C5" w:rsidRPr="00645AF4" w:rsidRDefault="00E066C5" w:rsidP="0001271F">
      <w:pPr>
        <w:sectPr w:rsidR="00E066C5" w:rsidRPr="00645AF4" w:rsidSect="00AC54DC">
          <w:footerReference w:type="default" r:id="rId18"/>
          <w:pgSz w:w="11906" w:h="16838" w:code="9"/>
          <w:pgMar w:top="1417" w:right="1417" w:bottom="1134" w:left="1417" w:header="624" w:footer="680" w:gutter="0"/>
          <w:pgNumType w:start="1"/>
          <w:cols w:space="708"/>
          <w:docGrid w:linePitch="360"/>
        </w:sectPr>
      </w:pPr>
    </w:p>
    <w:p w14:paraId="6D29A5FE" w14:textId="3FB64EB3" w:rsidR="00E066C5" w:rsidRPr="00645AF4" w:rsidRDefault="00E066C5" w:rsidP="003A74BC">
      <w:pPr>
        <w:pStyle w:val="berschrift1"/>
      </w:pPr>
      <w:r w:rsidRPr="00645AF4">
        <w:lastRenderedPageBreak/>
        <w:t>Situation initiale et idée de projet</w:t>
      </w:r>
    </w:p>
    <w:p w14:paraId="56833255" w14:textId="6A7891AE" w:rsidR="00B64243" w:rsidRPr="00645AF4" w:rsidRDefault="00B64243" w:rsidP="003A74BC">
      <w:pPr>
        <w:pStyle w:val="berschrift2"/>
      </w:pPr>
      <w:r w:rsidRPr="00645AF4">
        <w:t>Contexte et motivation</w:t>
      </w:r>
    </w:p>
    <w:p w14:paraId="0AD058AB" w14:textId="78A88972" w:rsidR="00B64243" w:rsidRPr="00645AF4" w:rsidRDefault="00B84B75" w:rsidP="00E875E0">
      <w:pPr>
        <w:pStyle w:val="Beschriftung"/>
      </w:pPr>
      <w:r w:rsidRPr="00645AF4">
        <w:t>Comment ce projet partiel est-il venu au jour et quelle était la motivation derrière celui-ci</w:t>
      </w:r>
      <w:r w:rsidR="00645AF4">
        <w:t> ?</w:t>
      </w:r>
      <w:r w:rsidRPr="00645AF4">
        <w:t xml:space="preserve"> [</w:t>
      </w:r>
      <w:proofErr w:type="gramStart"/>
      <w:r w:rsidRPr="00645AF4">
        <w:t>max.</w:t>
      </w:r>
      <w:proofErr w:type="gramEnd"/>
      <w:r w:rsidRPr="00645AF4">
        <w:t xml:space="preserve"> 10 lignes]</w:t>
      </w:r>
    </w:p>
    <w:p w14:paraId="0623F7F4" w14:textId="51A2B851" w:rsidR="00236A3F" w:rsidRPr="00645AF4" w:rsidRDefault="00236A3F" w:rsidP="00693090">
      <w:pPr>
        <w:pStyle w:val="Referenz"/>
      </w:pPr>
      <w:r w:rsidRPr="00645AF4">
        <w:t>Le dossier de l</w:t>
      </w:r>
      <w:r w:rsidR="00645AF4">
        <w:t>’</w:t>
      </w:r>
      <w:r w:rsidRPr="00645AF4">
        <w:t>étude préliminaire est à jour [max. 10 lignes]</w:t>
      </w:r>
    </w:p>
    <w:p w14:paraId="2D2A20DD" w14:textId="63E02C25" w:rsidR="00B64243" w:rsidRPr="00645AF4" w:rsidRDefault="00B64243" w:rsidP="003A74BC">
      <w:pPr>
        <w:pStyle w:val="berschrift2"/>
      </w:pPr>
      <w:r w:rsidRPr="00645AF4">
        <w:t>Objectifs du projet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A173B0" w:rsidRPr="00BA374C" w14:paraId="12C3F065" w14:textId="77777777" w:rsidTr="00926BE2">
        <w:trPr>
          <w:trHeight w:val="334"/>
        </w:trPr>
        <w:tc>
          <w:tcPr>
            <w:tcW w:w="3686" w:type="dxa"/>
            <w:tcBorders>
              <w:top w:val="single" w:sz="4" w:space="0" w:color="auto"/>
              <w:left w:val="single" w:sz="4" w:space="0" w:color="auto"/>
              <w:bottom w:val="single" w:sz="4" w:space="0" w:color="auto"/>
              <w:right w:val="single" w:sz="4" w:space="0" w:color="auto"/>
            </w:tcBorders>
            <w:vAlign w:val="center"/>
          </w:tcPr>
          <w:p w14:paraId="2A091E3D" w14:textId="77777777" w:rsidR="00A173B0" w:rsidRPr="00E875E0" w:rsidRDefault="00A173B0" w:rsidP="005D44F9">
            <w:pPr>
              <w:rPr>
                <w:b/>
              </w:rPr>
            </w:pPr>
            <w:r w:rsidRPr="00645AF4">
              <w:rPr>
                <w:b/>
              </w:rPr>
              <w:t>Nom du projet partiel</w:t>
            </w:r>
          </w:p>
        </w:tc>
        <w:tc>
          <w:tcPr>
            <w:tcW w:w="5386" w:type="dxa"/>
            <w:tcBorders>
              <w:top w:val="single" w:sz="4" w:space="0" w:color="auto"/>
              <w:left w:val="single" w:sz="4" w:space="0" w:color="auto"/>
              <w:bottom w:val="single" w:sz="4" w:space="0" w:color="auto"/>
              <w:right w:val="single" w:sz="4" w:space="0" w:color="auto"/>
            </w:tcBorders>
            <w:vAlign w:val="center"/>
          </w:tcPr>
          <w:p w14:paraId="3AD9C62E" w14:textId="77777777" w:rsidR="00A173B0" w:rsidRPr="00E875E0" w:rsidRDefault="00A173B0" w:rsidP="005D44F9">
            <w:pPr>
              <w:rPr>
                <w:b/>
              </w:rPr>
            </w:pPr>
            <w:r w:rsidRPr="00645AF4">
              <w:rPr>
                <w:b/>
              </w:rPr>
              <w:t>X (Projet partiel 1)</w:t>
            </w:r>
          </w:p>
        </w:tc>
      </w:tr>
      <w:tr w:rsidR="00A173B0" w:rsidRPr="00BD67FF" w14:paraId="0E17A5C5" w14:textId="77777777" w:rsidTr="00926BE2">
        <w:trPr>
          <w:trHeight w:val="573"/>
        </w:trPr>
        <w:tc>
          <w:tcPr>
            <w:tcW w:w="3686" w:type="dxa"/>
            <w:tcBorders>
              <w:top w:val="single" w:sz="4" w:space="0" w:color="auto"/>
              <w:left w:val="single" w:sz="4" w:space="0" w:color="auto"/>
              <w:bottom w:val="single" w:sz="4" w:space="0" w:color="auto"/>
              <w:right w:val="single" w:sz="4" w:space="0" w:color="auto"/>
            </w:tcBorders>
            <w:vAlign w:val="center"/>
          </w:tcPr>
          <w:p w14:paraId="01E9FEE7" w14:textId="546013A3" w:rsidR="00A173B0" w:rsidRPr="00B33D58" w:rsidRDefault="00A173B0" w:rsidP="006B4464">
            <w:pPr>
              <w:rPr>
                <w:b/>
              </w:rPr>
            </w:pPr>
            <w:r w:rsidRPr="00645AF4">
              <w:rPr>
                <w:b/>
              </w:rPr>
              <w:t xml:space="preserve">Objectif/but du projet partiel </w:t>
            </w:r>
          </w:p>
        </w:tc>
        <w:tc>
          <w:tcPr>
            <w:tcW w:w="5386" w:type="dxa"/>
            <w:tcBorders>
              <w:top w:val="single" w:sz="4" w:space="0" w:color="auto"/>
              <w:left w:val="single" w:sz="4" w:space="0" w:color="auto"/>
              <w:bottom w:val="single" w:sz="4" w:space="0" w:color="auto"/>
              <w:right w:val="single" w:sz="4" w:space="0" w:color="auto"/>
            </w:tcBorders>
            <w:vAlign w:val="center"/>
          </w:tcPr>
          <w:p w14:paraId="08E49DD7" w14:textId="41AA260A" w:rsidR="00A173B0" w:rsidRPr="00B33D58" w:rsidRDefault="00A173B0" w:rsidP="00E875E0">
            <w:pPr>
              <w:pStyle w:val="Beschriftung"/>
              <w:rPr>
                <w:b/>
              </w:rPr>
            </w:pPr>
            <w:r w:rsidRPr="00645AF4">
              <w:t>Ex.</w:t>
            </w:r>
            <w:r w:rsidR="00645AF4">
              <w:t> :</w:t>
            </w:r>
            <w:r w:rsidRPr="00645AF4">
              <w:t xml:space="preserve"> Extension de l</w:t>
            </w:r>
            <w:r w:rsidR="00645AF4">
              <w:t>’</w:t>
            </w:r>
            <w:r w:rsidRPr="00645AF4">
              <w:t>offre en matière d</w:t>
            </w:r>
            <w:r w:rsidR="00645AF4">
              <w:t>’</w:t>
            </w:r>
            <w:r w:rsidRPr="00645AF4">
              <w:t>hébergement agritouristique</w:t>
            </w:r>
          </w:p>
        </w:tc>
      </w:tr>
      <w:tr w:rsidR="00A173B0" w:rsidRPr="00645AF4" w14:paraId="626AFBAD" w14:textId="77777777" w:rsidTr="00926BE2">
        <w:trPr>
          <w:trHeight w:val="558"/>
        </w:trPr>
        <w:tc>
          <w:tcPr>
            <w:tcW w:w="3686" w:type="dxa"/>
            <w:tcBorders>
              <w:top w:val="single" w:sz="4" w:space="0" w:color="auto"/>
              <w:left w:val="single" w:sz="4" w:space="0" w:color="auto"/>
              <w:bottom w:val="single" w:sz="4" w:space="0" w:color="auto"/>
              <w:right w:val="single" w:sz="4" w:space="0" w:color="auto"/>
            </w:tcBorders>
            <w:vAlign w:val="center"/>
          </w:tcPr>
          <w:p w14:paraId="3C3F264C" w14:textId="1E8A7A08" w:rsidR="00A173B0" w:rsidRPr="00B33D58" w:rsidRDefault="00A173B0" w:rsidP="001C5408">
            <w:r w:rsidRPr="00645AF4">
              <w:t>Mesure</w:t>
            </w:r>
          </w:p>
        </w:tc>
        <w:tc>
          <w:tcPr>
            <w:tcW w:w="5386" w:type="dxa"/>
            <w:tcBorders>
              <w:top w:val="single" w:sz="4" w:space="0" w:color="auto"/>
              <w:left w:val="single" w:sz="4" w:space="0" w:color="auto"/>
              <w:bottom w:val="single" w:sz="4" w:space="0" w:color="auto"/>
              <w:right w:val="single" w:sz="4" w:space="0" w:color="auto"/>
            </w:tcBorders>
            <w:vAlign w:val="center"/>
          </w:tcPr>
          <w:p w14:paraId="5DAD0022" w14:textId="17C1E29F" w:rsidR="00A173B0" w:rsidRPr="00645AF4" w:rsidRDefault="00A173B0" w:rsidP="00E875E0">
            <w:pPr>
              <w:pStyle w:val="Beschriftung"/>
            </w:pPr>
            <w:r w:rsidRPr="00645AF4">
              <w:t>Ex.</w:t>
            </w:r>
            <w:r w:rsidR="00645AF4">
              <w:t> :</w:t>
            </w:r>
            <w:r w:rsidRPr="00645AF4">
              <w:t xml:space="preserve"> Construction d</w:t>
            </w:r>
            <w:r w:rsidR="00645AF4">
              <w:t>’</w:t>
            </w:r>
            <w:r w:rsidRPr="00645AF4">
              <w:t>une buvette pour l</w:t>
            </w:r>
            <w:r w:rsidR="00645AF4">
              <w:t>’</w:t>
            </w:r>
            <w:r w:rsidRPr="00645AF4">
              <w:t>agritourisme</w:t>
            </w:r>
          </w:p>
        </w:tc>
      </w:tr>
    </w:tbl>
    <w:p w14:paraId="059D5848" w14:textId="77777777" w:rsidR="003148BE" w:rsidRPr="00645AF4" w:rsidRDefault="003148BE" w:rsidP="00BD67FF">
      <w:pPr>
        <w:pStyle w:val="berschrift1"/>
      </w:pPr>
      <w:r w:rsidRPr="00645AF4">
        <w:t>Business Plan</w:t>
      </w:r>
    </w:p>
    <w:p w14:paraId="2C23B4EB" w14:textId="1BFE40A0" w:rsidR="001A2602" w:rsidRPr="00645AF4" w:rsidRDefault="003148BE" w:rsidP="00E875E0">
      <w:pPr>
        <w:pStyle w:val="Beschriftung"/>
      </w:pPr>
      <w:r w:rsidRPr="00645AF4">
        <w:t>L</w:t>
      </w:r>
      <w:r w:rsidR="00645AF4">
        <w:t>’</w:t>
      </w:r>
      <w:r w:rsidRPr="00645AF4">
        <w:t>esquisse de business plan pour un projet partiel doit montrer comment les objectifs du projet peuvent être atteints. Le Business Model Canvas</w:t>
      </w:r>
      <w:r w:rsidRPr="00645AF4">
        <w:rPr>
          <w:vertAlign w:val="superscript"/>
        </w:rPr>
        <w:footnoteReference w:id="1"/>
      </w:r>
      <w:r w:rsidRPr="00645AF4">
        <w:rPr>
          <w:vertAlign w:val="superscript"/>
        </w:rPr>
        <w:t xml:space="preserve"> </w:t>
      </w:r>
      <w:r w:rsidRPr="00645AF4">
        <w:t>est par exemple un instrument utile pour structurer la collecte d</w:t>
      </w:r>
      <w:r w:rsidR="00645AF4" w:rsidRPr="00645AF4">
        <w:t>’</w:t>
      </w:r>
      <w:r w:rsidRPr="00645AF4">
        <w:t>idées</w:t>
      </w:r>
      <w:r w:rsidR="00645AF4">
        <w:t xml:space="preserve">. </w:t>
      </w:r>
      <w:r w:rsidRPr="00645AF4">
        <w:t>Vous pouvez l</w:t>
      </w:r>
      <w:r w:rsidR="00645AF4">
        <w:t>’</w:t>
      </w:r>
      <w:r w:rsidRPr="00645AF4">
        <w:t>ajouter au dossier sous forme d</w:t>
      </w:r>
      <w:r w:rsidR="00645AF4">
        <w:t>’</w:t>
      </w:r>
      <w:r w:rsidRPr="00645AF4">
        <w:t xml:space="preserve">annexe. </w:t>
      </w:r>
    </w:p>
    <w:p w14:paraId="0050726A" w14:textId="761D60B0" w:rsidR="003148BE" w:rsidRPr="00645AF4" w:rsidRDefault="003148BE" w:rsidP="00E875E0">
      <w:pPr>
        <w:pStyle w:val="Beschriftung"/>
      </w:pPr>
      <w:r w:rsidRPr="00645AF4">
        <w:t xml:space="preserve">Ces chapitres doivent également être remplis pour les projets partiels qui ne sont pas axés sur un produit (par exemple, la coordination du projet ou le marketing), car une stratégie est également nécessaire pour ces projets. Les chapitres </w:t>
      </w:r>
      <w:r w:rsidRPr="00645AF4">
        <w:fldChar w:fldCharType="begin"/>
      </w:r>
      <w:r w:rsidRPr="00645AF4">
        <w:instrText xml:space="preserve"> REF _Ref39578447 \w \h </w:instrText>
      </w:r>
      <w:r w:rsidR="00E96CB4" w:rsidRPr="00645AF4">
        <w:instrText xml:space="preserve"> \* MERGEFORMAT </w:instrText>
      </w:r>
      <w:r w:rsidRPr="00645AF4">
        <w:fldChar w:fldCharType="separate"/>
      </w:r>
      <w:r w:rsidR="008B437C" w:rsidRPr="00645AF4">
        <w:t>3.1</w:t>
      </w:r>
      <w:r w:rsidRPr="00645AF4">
        <w:fldChar w:fldCharType="end"/>
      </w:r>
      <w:r w:rsidRPr="00645AF4">
        <w:t xml:space="preserve">, </w:t>
      </w:r>
      <w:hyperlink w:anchor="_Stratégie_de_commercialisation" w:history="1">
        <w:r w:rsidR="00360D11" w:rsidRPr="00360D11">
          <w:t>3.4</w:t>
        </w:r>
      </w:hyperlink>
      <w:r w:rsidRPr="00645AF4">
        <w:t xml:space="preserve">, </w:t>
      </w:r>
      <w:r w:rsidRPr="00645AF4">
        <w:fldChar w:fldCharType="begin"/>
      </w:r>
      <w:r w:rsidRPr="00645AF4">
        <w:instrText xml:space="preserve"> REF _Ref39578474 \w \h </w:instrText>
      </w:r>
      <w:r w:rsidR="00E96CB4" w:rsidRPr="00645AF4">
        <w:instrText xml:space="preserve"> \* MERGEFORMAT </w:instrText>
      </w:r>
      <w:r w:rsidRPr="00645AF4">
        <w:fldChar w:fldCharType="separate"/>
      </w:r>
      <w:r w:rsidR="006E09F1" w:rsidRPr="00645AF4">
        <w:t>3.5</w:t>
      </w:r>
      <w:r w:rsidRPr="00645AF4">
        <w:fldChar w:fldCharType="end"/>
      </w:r>
      <w:r w:rsidRPr="00645AF4">
        <w:t xml:space="preserve"> et </w:t>
      </w:r>
      <w:r w:rsidRPr="00645AF4">
        <w:fldChar w:fldCharType="begin"/>
      </w:r>
      <w:r w:rsidRPr="00645AF4">
        <w:instrText xml:space="preserve"> REF _Ref39578478 \w \h </w:instrText>
      </w:r>
      <w:r w:rsidR="00E96CB4" w:rsidRPr="00645AF4">
        <w:instrText xml:space="preserve"> \* MERGEFORMAT </w:instrText>
      </w:r>
      <w:r w:rsidRPr="00645AF4">
        <w:fldChar w:fldCharType="separate"/>
      </w:r>
      <w:r w:rsidR="006E09F1" w:rsidRPr="00645AF4">
        <w:t>3.6</w:t>
      </w:r>
      <w:r w:rsidRPr="00645AF4">
        <w:fldChar w:fldCharType="end"/>
      </w:r>
      <w:r w:rsidRPr="00645AF4">
        <w:t xml:space="preserve"> not notamment obligatoires. Pour les autres sous-chapitres, il convient d</w:t>
      </w:r>
      <w:r w:rsidR="00645AF4">
        <w:t>’</w:t>
      </w:r>
      <w:r w:rsidRPr="00645AF4">
        <w:t>évaluer individuellement s</w:t>
      </w:r>
      <w:r w:rsidR="00645AF4">
        <w:t>’</w:t>
      </w:r>
      <w:r w:rsidRPr="00645AF4">
        <w:t>ils offrent une plus-value pour la planification du projet (</w:t>
      </w:r>
      <w:r w:rsidR="00645AF4" w:rsidRPr="00645AF4">
        <w:t>p.</w:t>
      </w:r>
      <w:r w:rsidR="00645AF4">
        <w:t> </w:t>
      </w:r>
      <w:r w:rsidR="00645AF4" w:rsidRPr="00645AF4">
        <w:t>ex.</w:t>
      </w:r>
      <w:r w:rsidR="00645AF4">
        <w:t> </w:t>
      </w:r>
      <w:r w:rsidRPr="00645AF4">
        <w:t>éléments de l</w:t>
      </w:r>
      <w:r w:rsidR="00645AF4">
        <w:t>’</w:t>
      </w:r>
      <w:r w:rsidRPr="00645AF4">
        <w:t>analyse de marché, analyse de la concurrence)</w:t>
      </w:r>
      <w:r w:rsidR="00FE5973">
        <w:t>.</w:t>
      </w:r>
    </w:p>
    <w:p w14:paraId="406BDEA2" w14:textId="7DF6CC61" w:rsidR="007B00C6" w:rsidRPr="00645AF4" w:rsidRDefault="00FE5973" w:rsidP="007B00C6">
      <w:pPr>
        <w:pStyle w:val="Beschriftung"/>
      </w:pPr>
      <w:r>
        <w:t xml:space="preserve">Si </w:t>
      </w:r>
      <w:r w:rsidR="007B00C6" w:rsidRPr="00645AF4">
        <w:t xml:space="preserve">le projet de développement régional a un </w:t>
      </w:r>
      <w:r w:rsidR="009229AC">
        <w:t>business</w:t>
      </w:r>
      <w:r w:rsidR="00B23056">
        <w:t xml:space="preserve"> plan</w:t>
      </w:r>
      <w:r w:rsidR="007B00C6" w:rsidRPr="00645AF4">
        <w:t xml:space="preserve"> </w:t>
      </w:r>
      <w:r w:rsidR="007B00C6" w:rsidRPr="00725BCD">
        <w:t xml:space="preserve">unique </w:t>
      </w:r>
      <w:r w:rsidRPr="00725BCD">
        <w:t>et clair</w:t>
      </w:r>
      <w:r w:rsidR="007B00C6" w:rsidRPr="00725BCD">
        <w:t xml:space="preserve">, il est </w:t>
      </w:r>
      <w:r w:rsidRPr="00725BCD">
        <w:t xml:space="preserve">conseillé </w:t>
      </w:r>
      <w:r w:rsidR="007B00C6" w:rsidRPr="00725BCD">
        <w:t>d</w:t>
      </w:r>
      <w:r w:rsidR="00645AF4" w:rsidRPr="00725BCD">
        <w:t>’</w:t>
      </w:r>
      <w:r w:rsidR="007B00C6" w:rsidRPr="00725BCD">
        <w:t xml:space="preserve">utiliser le </w:t>
      </w:r>
      <w:r w:rsidR="00645AF4" w:rsidRPr="00725BCD">
        <w:t>chapitre </w:t>
      </w:r>
      <w:r w:rsidRPr="00725BCD">
        <w:t>3</w:t>
      </w:r>
      <w:r w:rsidR="007B00C6" w:rsidRPr="00725BCD">
        <w:t xml:space="preserve"> et de s</w:t>
      </w:r>
      <w:r w:rsidR="00645AF4" w:rsidRPr="00725BCD">
        <w:t>’</w:t>
      </w:r>
      <w:r w:rsidR="007B00C6" w:rsidRPr="00725BCD">
        <w:t xml:space="preserve">y référer pour expliquer de manière détaillée le </w:t>
      </w:r>
      <w:r w:rsidR="00B23056" w:rsidRPr="00725BCD">
        <w:t>business plan</w:t>
      </w:r>
      <w:r w:rsidR="007B00C6" w:rsidRPr="00725BCD">
        <w:t xml:space="preserve"> suivi par le projet de développement régional. Ce cas peut se présenter lorsque le but du projet est la mise en place ou la consolidation </w:t>
      </w:r>
      <w:r w:rsidR="009229AC" w:rsidRPr="00725BCD">
        <w:t>ou le développement</w:t>
      </w:r>
      <w:r w:rsidR="009229AC">
        <w:t xml:space="preserve"> d’une chaine régionale de création de valeur.</w:t>
      </w:r>
      <w:r w:rsidR="007B00C6" w:rsidRPr="00645AF4">
        <w:t xml:space="preserve"> </w:t>
      </w:r>
    </w:p>
    <w:p w14:paraId="63E3B9C5" w14:textId="77777777" w:rsidR="003148BE" w:rsidRPr="00645AF4" w:rsidRDefault="003148BE" w:rsidP="00BD67FF">
      <w:pPr>
        <w:pStyle w:val="berschrift2"/>
      </w:pPr>
      <w:bookmarkStart w:id="0" w:name="_Ref39578447"/>
      <w:r w:rsidRPr="00645AF4">
        <w:t>Idée commerciale</w:t>
      </w:r>
      <w:bookmarkEnd w:id="0"/>
    </w:p>
    <w:p w14:paraId="325AAD6F" w14:textId="0A04CC91" w:rsidR="003148BE" w:rsidRPr="00645AF4" w:rsidRDefault="003148BE" w:rsidP="00BD67FF">
      <w:pPr>
        <w:pStyle w:val="berschrift3"/>
      </w:pPr>
      <w:r w:rsidRPr="00645AF4">
        <w:t xml:space="preserve">Offre de prestation </w:t>
      </w:r>
    </w:p>
    <w:p w14:paraId="5BBC4042" w14:textId="68A13738" w:rsidR="003148BE" w:rsidRPr="00645AF4" w:rsidRDefault="003148BE" w:rsidP="00E875E0">
      <w:pPr>
        <w:pStyle w:val="Beschriftung"/>
      </w:pPr>
      <w:r w:rsidRPr="00645AF4">
        <w:t>Quelles offres (</w:t>
      </w:r>
      <w:r w:rsidR="00645AF4" w:rsidRPr="00645AF4">
        <w:t>p.</w:t>
      </w:r>
      <w:r w:rsidR="00645AF4">
        <w:t> </w:t>
      </w:r>
      <w:r w:rsidR="00645AF4" w:rsidRPr="00645AF4">
        <w:t>ex.</w:t>
      </w:r>
      <w:r w:rsidR="00645AF4">
        <w:t> </w:t>
      </w:r>
      <w:r w:rsidRPr="00645AF4">
        <w:t>produits, services) sont prévues et d</w:t>
      </w:r>
      <w:r w:rsidR="00645AF4">
        <w:t>’</w:t>
      </w:r>
      <w:r w:rsidRPr="00645AF4">
        <w:t>où vient la demande</w:t>
      </w:r>
      <w:r w:rsidR="00645AF4">
        <w:t> ?</w:t>
      </w:r>
      <w:r w:rsidRPr="00645AF4">
        <w:t xml:space="preserve"> Les produits connexes (substituts) peuvent être combinés en groupes de produits (</w:t>
      </w:r>
      <w:r w:rsidR="00645AF4" w:rsidRPr="00645AF4">
        <w:t>p.</w:t>
      </w:r>
      <w:r w:rsidR="00645AF4">
        <w:t> </w:t>
      </w:r>
      <w:r w:rsidR="00645AF4" w:rsidRPr="00645AF4">
        <w:t>ex.</w:t>
      </w:r>
      <w:r w:rsidRPr="00645AF4">
        <w:t xml:space="preserve">, différents fromages à pâte dure peuvent être classés dans une seule catégorie de </w:t>
      </w:r>
      <w:r w:rsidR="00645AF4">
        <w:t>« </w:t>
      </w:r>
      <w:r w:rsidR="00645AF4" w:rsidRPr="00645AF4">
        <w:t>f</w:t>
      </w:r>
      <w:r w:rsidRPr="00645AF4">
        <w:t>romages à pâte dur</w:t>
      </w:r>
      <w:r w:rsidR="00645AF4" w:rsidRPr="00645AF4">
        <w:t>e</w:t>
      </w:r>
      <w:r w:rsidR="00645AF4">
        <w:t> »</w:t>
      </w:r>
      <w:r w:rsidRPr="00645AF4">
        <w:t>, etc.)</w:t>
      </w:r>
      <w:r w:rsidR="00645AF4">
        <w:t xml:space="preserve">. </w:t>
      </w:r>
      <w:r w:rsidRPr="00645AF4">
        <w:t>Une représentation graphique peut être employée en lieu et place du tableau. [</w:t>
      </w:r>
      <w:proofErr w:type="gramStart"/>
      <w:r w:rsidRPr="00645AF4">
        <w:t>max.</w:t>
      </w:r>
      <w:proofErr w:type="gramEnd"/>
      <w:r w:rsidRPr="00645AF4">
        <w:t xml:space="preserve"> 10 lignes]</w:t>
      </w:r>
    </w:p>
    <w:p w14:paraId="4F703CED" w14:textId="0B6C6C4A" w:rsidR="00A371A7" w:rsidRPr="00645AF4" w:rsidRDefault="00A371A7" w:rsidP="00693090">
      <w:pPr>
        <w:pStyle w:val="Referenz"/>
      </w:pPr>
      <w:r w:rsidRPr="00645AF4">
        <w:t>Le dossier de l</w:t>
      </w:r>
      <w:r w:rsidR="00645AF4">
        <w:t>’</w:t>
      </w:r>
      <w:r w:rsidRPr="00645AF4">
        <w:t>étude préliminaire est à jour et les hypothèses sont présentées de manière plausible. [</w:t>
      </w:r>
      <w:proofErr w:type="gramStart"/>
      <w:r w:rsidRPr="00645AF4">
        <w:t>max.</w:t>
      </w:r>
      <w:proofErr w:type="gramEnd"/>
      <w:r w:rsidRPr="00645AF4">
        <w:t xml:space="preserve"> ¼ page]</w:t>
      </w:r>
    </w:p>
    <w:p w14:paraId="5FFA0203" w14:textId="77777777" w:rsidR="003148BE" w:rsidRPr="00645AF4" w:rsidRDefault="003148BE" w:rsidP="003148BE"/>
    <w:tbl>
      <w:tblPr>
        <w:tblStyle w:val="Tabellenraster"/>
        <w:tblW w:w="9067" w:type="dxa"/>
        <w:tblLook w:val="04A0" w:firstRow="1" w:lastRow="0" w:firstColumn="1" w:lastColumn="0" w:noHBand="0" w:noVBand="1"/>
      </w:tblPr>
      <w:tblGrid>
        <w:gridCol w:w="2830"/>
        <w:gridCol w:w="3261"/>
        <w:gridCol w:w="2976"/>
      </w:tblGrid>
      <w:tr w:rsidR="003148BE" w14:paraId="3E5AB9FE" w14:textId="77777777" w:rsidTr="00926BE2">
        <w:trPr>
          <w:trHeight w:val="480"/>
        </w:trPr>
        <w:tc>
          <w:tcPr>
            <w:tcW w:w="2830" w:type="dxa"/>
          </w:tcPr>
          <w:p w14:paraId="152C055C" w14:textId="77777777" w:rsidR="003148BE" w:rsidRPr="00F04F90" w:rsidRDefault="003148BE" w:rsidP="005D44F9">
            <w:pPr>
              <w:rPr>
                <w:b/>
              </w:rPr>
            </w:pPr>
            <w:r w:rsidRPr="00645AF4">
              <w:rPr>
                <w:b/>
              </w:rPr>
              <w:t>Produits /services</w:t>
            </w:r>
          </w:p>
        </w:tc>
        <w:tc>
          <w:tcPr>
            <w:tcW w:w="3261" w:type="dxa"/>
          </w:tcPr>
          <w:p w14:paraId="54D64CD9" w14:textId="04F2E699" w:rsidR="003148BE" w:rsidRDefault="003148BE" w:rsidP="005D44F9">
            <w:pPr>
              <w:rPr>
                <w:b/>
              </w:rPr>
            </w:pPr>
            <w:r w:rsidRPr="00645AF4">
              <w:rPr>
                <w:b/>
              </w:rPr>
              <w:t>Acheteur / groupe cible potentiel</w:t>
            </w:r>
            <w:r w:rsidRPr="00645AF4">
              <w:rPr>
                <w:b/>
              </w:rPr>
              <w:br/>
            </w:r>
            <w:r w:rsidRPr="00645AF4">
              <w:t>(</w:t>
            </w:r>
            <w:r w:rsidR="00645AF4">
              <w:t xml:space="preserve">aspect </w:t>
            </w:r>
            <w:r w:rsidR="00645AF4" w:rsidRPr="00645AF4">
              <w:t>géographique</w:t>
            </w:r>
            <w:r w:rsidRPr="00645AF4">
              <w:t>, démographique, style de vie, comportement de consommation)</w:t>
            </w:r>
          </w:p>
        </w:tc>
        <w:tc>
          <w:tcPr>
            <w:tcW w:w="2976" w:type="dxa"/>
          </w:tcPr>
          <w:p w14:paraId="3C4F040A" w14:textId="77777777" w:rsidR="003148BE" w:rsidRDefault="003148BE" w:rsidP="005D44F9">
            <w:pPr>
              <w:rPr>
                <w:b/>
              </w:rPr>
            </w:pPr>
            <w:r w:rsidRPr="00645AF4">
              <w:rPr>
                <w:b/>
              </w:rPr>
              <w:t>Partenaires pertinents</w:t>
            </w:r>
            <w:r w:rsidRPr="00645AF4">
              <w:rPr>
                <w:b/>
              </w:rPr>
              <w:br/>
            </w:r>
            <w:r w:rsidRPr="00645AF4">
              <w:t>(fournisseurs, partenaires de distribution,…)</w:t>
            </w:r>
          </w:p>
        </w:tc>
      </w:tr>
      <w:tr w:rsidR="003148BE" w14:paraId="1967018C" w14:textId="77777777" w:rsidTr="00926BE2">
        <w:trPr>
          <w:trHeight w:val="319"/>
        </w:trPr>
        <w:tc>
          <w:tcPr>
            <w:tcW w:w="2830" w:type="dxa"/>
          </w:tcPr>
          <w:p w14:paraId="399E0E41" w14:textId="77777777" w:rsidR="003148BE" w:rsidRPr="00125798" w:rsidRDefault="003148BE" w:rsidP="005D44F9"/>
        </w:tc>
        <w:tc>
          <w:tcPr>
            <w:tcW w:w="3261" w:type="dxa"/>
          </w:tcPr>
          <w:p w14:paraId="7F95AA4D" w14:textId="77777777" w:rsidR="003148BE" w:rsidRPr="00125798" w:rsidRDefault="003148BE" w:rsidP="005D44F9"/>
        </w:tc>
        <w:tc>
          <w:tcPr>
            <w:tcW w:w="2976" w:type="dxa"/>
          </w:tcPr>
          <w:p w14:paraId="2BB3523F" w14:textId="77777777" w:rsidR="003148BE" w:rsidRPr="00125798" w:rsidRDefault="003148BE" w:rsidP="005D44F9"/>
        </w:tc>
      </w:tr>
      <w:tr w:rsidR="003148BE" w14:paraId="1A3BB217" w14:textId="77777777" w:rsidTr="00926BE2">
        <w:trPr>
          <w:trHeight w:val="329"/>
        </w:trPr>
        <w:tc>
          <w:tcPr>
            <w:tcW w:w="2830" w:type="dxa"/>
          </w:tcPr>
          <w:p w14:paraId="1FB3165A" w14:textId="77777777" w:rsidR="003148BE" w:rsidRPr="00125798" w:rsidRDefault="003148BE" w:rsidP="005D44F9"/>
        </w:tc>
        <w:tc>
          <w:tcPr>
            <w:tcW w:w="3261" w:type="dxa"/>
          </w:tcPr>
          <w:p w14:paraId="346D40E7" w14:textId="77777777" w:rsidR="003148BE" w:rsidRPr="00125798" w:rsidRDefault="003148BE" w:rsidP="005D44F9"/>
        </w:tc>
        <w:tc>
          <w:tcPr>
            <w:tcW w:w="2976" w:type="dxa"/>
          </w:tcPr>
          <w:p w14:paraId="5E5FBF53" w14:textId="77777777" w:rsidR="003148BE" w:rsidRPr="00125798" w:rsidRDefault="003148BE" w:rsidP="005D44F9"/>
        </w:tc>
      </w:tr>
      <w:tr w:rsidR="003148BE" w:rsidRPr="00645AF4" w14:paraId="3F22D107" w14:textId="77777777" w:rsidTr="00926BE2">
        <w:trPr>
          <w:trHeight w:val="329"/>
        </w:trPr>
        <w:tc>
          <w:tcPr>
            <w:tcW w:w="2830" w:type="dxa"/>
          </w:tcPr>
          <w:p w14:paraId="7F2BD526" w14:textId="77777777" w:rsidR="003148BE" w:rsidRPr="00125798" w:rsidRDefault="003148BE" w:rsidP="005D44F9"/>
        </w:tc>
        <w:tc>
          <w:tcPr>
            <w:tcW w:w="3261" w:type="dxa"/>
          </w:tcPr>
          <w:p w14:paraId="4F9D06DE" w14:textId="77777777" w:rsidR="003148BE" w:rsidRPr="00125798" w:rsidRDefault="003148BE" w:rsidP="005D44F9"/>
        </w:tc>
        <w:tc>
          <w:tcPr>
            <w:tcW w:w="2976" w:type="dxa"/>
          </w:tcPr>
          <w:p w14:paraId="561D5A6C" w14:textId="77777777" w:rsidR="003148BE" w:rsidRPr="00645AF4" w:rsidRDefault="003148BE" w:rsidP="005D44F9"/>
        </w:tc>
      </w:tr>
    </w:tbl>
    <w:p w14:paraId="35B9D3AF" w14:textId="77777777" w:rsidR="003148BE" w:rsidRPr="00645AF4" w:rsidRDefault="003148BE" w:rsidP="003148BE"/>
    <w:p w14:paraId="34FAA7C2" w14:textId="77777777" w:rsidR="003148BE" w:rsidRPr="00645AF4" w:rsidRDefault="003148BE" w:rsidP="002B768D">
      <w:pPr>
        <w:pStyle w:val="berschrift3"/>
      </w:pPr>
      <w:r w:rsidRPr="00645AF4">
        <w:t>Atouts stratégiques</w:t>
      </w:r>
    </w:p>
    <w:p w14:paraId="0F028663" w14:textId="06CA5ED9" w:rsidR="003148BE" w:rsidRPr="00645AF4" w:rsidRDefault="003148BE" w:rsidP="00E875E0">
      <w:pPr>
        <w:pStyle w:val="Beschriftung"/>
      </w:pPr>
      <w:r w:rsidRPr="00645AF4">
        <w:t>Quels sont les besoins satisfaits / quels problèmes des clients sont résolus</w:t>
      </w:r>
      <w:r w:rsidR="00645AF4">
        <w:t xml:space="preserve">? </w:t>
      </w:r>
      <w:r w:rsidR="00645AF4" w:rsidRPr="00645AF4">
        <w:t>P</w:t>
      </w:r>
      <w:r w:rsidRPr="00645AF4">
        <w:t>ourquoi les consommateurs devraient-ils choisir votre produit</w:t>
      </w:r>
      <w:r w:rsidR="00645AF4">
        <w:t> ?</w:t>
      </w:r>
      <w:r w:rsidRPr="00645AF4">
        <w:t xml:space="preserve"> Comment vous / votre produit se distinguent-ils de la concurrence</w:t>
      </w:r>
      <w:r w:rsidR="00645AF4">
        <w:t> ?</w:t>
      </w:r>
      <w:r w:rsidRPr="00645AF4">
        <w:t xml:space="preserve"> [</w:t>
      </w:r>
      <w:proofErr w:type="gramStart"/>
      <w:r w:rsidRPr="00645AF4">
        <w:t>max.</w:t>
      </w:r>
      <w:proofErr w:type="gramEnd"/>
      <w:r w:rsidRPr="00645AF4">
        <w:t xml:space="preserve"> 5 lignes]</w:t>
      </w:r>
    </w:p>
    <w:p w14:paraId="5A84A9D9" w14:textId="13472135" w:rsidR="00236A3F" w:rsidRPr="00645AF4" w:rsidRDefault="00236A3F" w:rsidP="00236A3F">
      <w:pPr>
        <w:pStyle w:val="Referenz"/>
      </w:pPr>
      <w:r w:rsidRPr="00645AF4">
        <w:t>Le dossier de l</w:t>
      </w:r>
      <w:r w:rsidR="00645AF4">
        <w:t>’</w:t>
      </w:r>
      <w:r w:rsidRPr="00645AF4">
        <w:t>étude préliminaire est à jour et les hypothèses sont présentées de manière plausible. [</w:t>
      </w:r>
      <w:proofErr w:type="gramStart"/>
      <w:r w:rsidRPr="00645AF4">
        <w:t>max.</w:t>
      </w:r>
      <w:proofErr w:type="gramEnd"/>
      <w:r w:rsidRPr="00645AF4">
        <w:t xml:space="preserve"> 0.25 page]</w:t>
      </w:r>
    </w:p>
    <w:p w14:paraId="41D5AA6F" w14:textId="0BFCEFD0" w:rsidR="003148BE" w:rsidRPr="00645AF4" w:rsidRDefault="00DD3A93" w:rsidP="00BD67FF">
      <w:pPr>
        <w:pStyle w:val="berschrift2"/>
      </w:pPr>
      <w:r w:rsidRPr="00645AF4">
        <w:t>Analyse de marché</w:t>
      </w:r>
    </w:p>
    <w:p w14:paraId="5B8D472E" w14:textId="1A7EA934" w:rsidR="00BD67FF" w:rsidRPr="00645AF4" w:rsidRDefault="003148BE" w:rsidP="00BD67FF">
      <w:pPr>
        <w:pStyle w:val="Referenz"/>
      </w:pPr>
      <w:r w:rsidRPr="00645AF4">
        <w:t>L</w:t>
      </w:r>
      <w:r w:rsidR="00645AF4">
        <w:t>’</w:t>
      </w:r>
      <w:r w:rsidRPr="00645AF4">
        <w:t>évaluation de l</w:t>
      </w:r>
      <w:r w:rsidR="00645AF4">
        <w:t>’</w:t>
      </w:r>
      <w:r w:rsidRPr="00645AF4">
        <w:t>environnement du marché est cruciale pour déterminer sa propre stratégie commerciale et ses propres mesures. Les variables pertinentes comprennent au minimum</w:t>
      </w:r>
      <w:r w:rsidR="00645AF4" w:rsidRPr="00645AF4">
        <w:rPr>
          <w:rStyle w:val="Funotenzeichen"/>
        </w:rPr>
        <w:footnoteReference w:id="2"/>
      </w:r>
      <w:r w:rsidR="00645AF4">
        <w:rPr>
          <w:rStyle w:val="Funotenzeichen"/>
        </w:rPr>
        <w:t xml:space="preserve"> </w:t>
      </w:r>
      <w:r w:rsidR="00645AF4" w:rsidRPr="00645AF4">
        <w:t>l</w:t>
      </w:r>
      <w:r w:rsidRPr="00645AF4">
        <w:t>es éléments suivants. Chaque critère doit être évalué et motivé. Les informations sur les marchés sont en partie disponibles par l</w:t>
      </w:r>
      <w:r w:rsidR="00645AF4">
        <w:t>’</w:t>
      </w:r>
      <w:r w:rsidRPr="00645AF4">
        <w:t>intermédiaire des interprofessions, des rapports annuels de gestion ou des offices statistiques. Afin d</w:t>
      </w:r>
      <w:r w:rsidR="00645AF4">
        <w:t>’</w:t>
      </w:r>
      <w:r w:rsidRPr="00645AF4">
        <w:t>effectuer une analyse sur mesure, il est recommandé d</w:t>
      </w:r>
      <w:r w:rsidR="00645AF4">
        <w:t>’</w:t>
      </w:r>
      <w:r w:rsidRPr="00645AF4">
        <w:t>inclure les coûts correspondants dans le budget ED. [</w:t>
      </w:r>
      <w:proofErr w:type="gramStart"/>
      <w:r w:rsidRPr="00645AF4">
        <w:t>max.</w:t>
      </w:r>
      <w:proofErr w:type="gramEnd"/>
      <w:r w:rsidRPr="00645AF4">
        <w:t xml:space="preserve"> 1 page]</w:t>
      </w:r>
    </w:p>
    <w:p w14:paraId="42154C74" w14:textId="71581793" w:rsidR="003148BE" w:rsidRPr="00645AF4" w:rsidRDefault="003148BE" w:rsidP="00BD67FF">
      <w:pPr>
        <w:pStyle w:val="berschrift3"/>
      </w:pPr>
      <w:r w:rsidRPr="00645AF4">
        <w:t>Potentiel sur le marché et volumes</w:t>
      </w:r>
    </w:p>
    <w:p w14:paraId="4622C4CC" w14:textId="77777777" w:rsidR="003148BE" w:rsidRPr="00645AF4" w:rsidRDefault="003148BE" w:rsidP="00B57EE8">
      <w:pPr>
        <w:pStyle w:val="Listenabsatz"/>
        <w:numPr>
          <w:ilvl w:val="1"/>
          <w:numId w:val="7"/>
        </w:numPr>
      </w:pPr>
      <w:r w:rsidRPr="00645AF4">
        <w:t>Estimation</w:t>
      </w:r>
    </w:p>
    <w:p w14:paraId="3EE4AAF7" w14:textId="4BB8DB7F" w:rsidR="003148BE" w:rsidRPr="00645AF4" w:rsidRDefault="009208DF" w:rsidP="00E875E0">
      <w:pPr>
        <w:pStyle w:val="Referenz"/>
      </w:pPr>
      <w:r w:rsidRPr="00645AF4">
        <w:t>Potentiel sur le marché</w:t>
      </w:r>
      <w:r w:rsidR="00645AF4">
        <w:t> :</w:t>
      </w:r>
      <w:r w:rsidRPr="00645AF4">
        <w:t xml:space="preserve"> volume de vente théorique maximum réalisable (en CHF et en unités) sur le marché cible</w:t>
      </w:r>
    </w:p>
    <w:p w14:paraId="657F8BF0" w14:textId="05110C36" w:rsidR="003148BE" w:rsidRPr="00645AF4" w:rsidRDefault="009208DF" w:rsidP="00E875E0">
      <w:pPr>
        <w:pStyle w:val="Referenz"/>
      </w:pPr>
      <w:r w:rsidRPr="00645AF4">
        <w:t>Volumes du marché</w:t>
      </w:r>
      <w:r w:rsidR="00645AF4">
        <w:t> :</w:t>
      </w:r>
      <w:r w:rsidRPr="00645AF4">
        <w:t xml:space="preserve"> sur la base du potentiel du marché, volume de ventes estimé qui peut effectivement être réalisé</w:t>
      </w:r>
    </w:p>
    <w:p w14:paraId="69285798" w14:textId="03004A56" w:rsidR="003148BE" w:rsidRPr="00645AF4" w:rsidRDefault="003148BE" w:rsidP="00B57EE8">
      <w:pPr>
        <w:pStyle w:val="Listenabsatz"/>
        <w:numPr>
          <w:ilvl w:val="1"/>
          <w:numId w:val="7"/>
        </w:numPr>
      </w:pPr>
      <w:r w:rsidRPr="00645AF4">
        <w:t>Justification / contrôle de plausibilité de l</w:t>
      </w:r>
      <w:r w:rsidR="00645AF4">
        <w:t>’</w:t>
      </w:r>
      <w:r w:rsidRPr="00645AF4">
        <w:t>évaluation</w:t>
      </w:r>
    </w:p>
    <w:p w14:paraId="4BB54127" w14:textId="023DAF52" w:rsidR="003148BE" w:rsidRPr="00645AF4" w:rsidRDefault="009208DF" w:rsidP="00E875E0">
      <w:pPr>
        <w:pStyle w:val="Referenz"/>
      </w:pPr>
      <w:r w:rsidRPr="00645AF4">
        <w:t>Potentiel sur le marché</w:t>
      </w:r>
      <w:r w:rsidR="00645AF4">
        <w:t> :</w:t>
      </w:r>
      <w:r w:rsidRPr="00645AF4">
        <w:t xml:space="preserve"> </w:t>
      </w:r>
      <w:r w:rsidR="00645AF4" w:rsidRPr="00645AF4">
        <w:t>p.</w:t>
      </w:r>
      <w:r w:rsidR="00645AF4">
        <w:t> </w:t>
      </w:r>
      <w:r w:rsidR="00645AF4" w:rsidRPr="00645AF4">
        <w:t>ex.</w:t>
      </w:r>
      <w:r w:rsidR="00645AF4">
        <w:t> </w:t>
      </w:r>
      <w:r w:rsidRPr="00645AF4">
        <w:t>nombre total de familles en CH -&gt; dont x% de consommateurs du produit x * dépenses pour le groupe de produits par famille CHF / année = potentiel sur le marché, source</w:t>
      </w:r>
      <w:r w:rsidR="00645AF4">
        <w:t> :</w:t>
      </w:r>
      <w:r w:rsidRPr="00645AF4">
        <w:t xml:space="preserve"> OFS, interprofession, statistique du marché OFAG, etc.</w:t>
      </w:r>
    </w:p>
    <w:p w14:paraId="23E28C51" w14:textId="072CE832" w:rsidR="003148BE" w:rsidRPr="00645AF4" w:rsidRDefault="00BD67FF" w:rsidP="00BD67FF">
      <w:pPr>
        <w:pStyle w:val="Referenz"/>
      </w:pPr>
      <w:r w:rsidRPr="00645AF4">
        <w:t>Volumes du marché</w:t>
      </w:r>
      <w:r w:rsidR="00645AF4">
        <w:t> :</w:t>
      </w:r>
      <w:r w:rsidRPr="00645AF4">
        <w:t xml:space="preserve"> </w:t>
      </w:r>
      <w:r w:rsidR="00645AF4" w:rsidRPr="00645AF4">
        <w:t>p.</w:t>
      </w:r>
      <w:r w:rsidR="00645AF4">
        <w:t> </w:t>
      </w:r>
      <w:proofErr w:type="gramStart"/>
      <w:r w:rsidR="00645AF4" w:rsidRPr="00645AF4">
        <w:t>ex.</w:t>
      </w:r>
      <w:r w:rsidRPr="00645AF4">
        <w:t>.</w:t>
      </w:r>
      <w:proofErr w:type="gramEnd"/>
      <w:r w:rsidRPr="00645AF4">
        <w:t xml:space="preserve"> </w:t>
      </w:r>
      <w:proofErr w:type="gramStart"/>
      <w:r w:rsidRPr="00645AF4">
        <w:t>seul</w:t>
      </w:r>
      <w:proofErr w:type="gramEnd"/>
      <w:r w:rsidRPr="00645AF4">
        <w:t xml:space="preserve"> x% du potentiel du marché peut être épuisé, car….</w:t>
      </w:r>
    </w:p>
    <w:p w14:paraId="6C46E7E8" w14:textId="77777777" w:rsidR="00BD67FF" w:rsidRPr="00645AF4" w:rsidRDefault="00BD67FF" w:rsidP="00BD67FF">
      <w:pPr>
        <w:pStyle w:val="Referenz"/>
      </w:pPr>
    </w:p>
    <w:p w14:paraId="452DB7B2" w14:textId="77777777" w:rsidR="003148BE" w:rsidRPr="00645AF4" w:rsidRDefault="003148BE" w:rsidP="00BD67FF">
      <w:pPr>
        <w:pStyle w:val="berschrift3"/>
      </w:pPr>
      <w:r w:rsidRPr="00645AF4">
        <w:t>Évolution du marché</w:t>
      </w:r>
    </w:p>
    <w:p w14:paraId="05ED1151" w14:textId="77777777" w:rsidR="003148BE" w:rsidRPr="00645AF4" w:rsidRDefault="003148BE" w:rsidP="00B57EE8">
      <w:pPr>
        <w:pStyle w:val="Listenabsatz"/>
        <w:numPr>
          <w:ilvl w:val="0"/>
          <w:numId w:val="8"/>
        </w:numPr>
      </w:pPr>
      <w:r w:rsidRPr="00645AF4">
        <w:t>Estimation</w:t>
      </w:r>
    </w:p>
    <w:p w14:paraId="11D0F381" w14:textId="51CA0B80" w:rsidR="009208DF" w:rsidRPr="00645AF4" w:rsidRDefault="009208DF" w:rsidP="009208DF">
      <w:pPr>
        <w:pStyle w:val="Referenz"/>
      </w:pPr>
      <w:r w:rsidRPr="00645AF4">
        <w:t>À quel stade se trouve le marché cible (en croissance, saturé, etc.)</w:t>
      </w:r>
      <w:r w:rsidR="00645AF4">
        <w:t> ?</w:t>
      </w:r>
      <w:r w:rsidRPr="00645AF4">
        <w:t xml:space="preserve"> Le volume du marché peut-il être encore augmenté</w:t>
      </w:r>
      <w:r w:rsidR="00645AF4">
        <w:t> ?</w:t>
      </w:r>
      <w:r w:rsidRPr="00645AF4">
        <w:t xml:space="preserve"> Quelles tendances sont reconnaissables (évolution des offres et du comportement des consommateurs)</w:t>
      </w:r>
      <w:r w:rsidR="00645AF4">
        <w:t> ?</w:t>
      </w:r>
    </w:p>
    <w:p w14:paraId="1E3425E8" w14:textId="06FE833F" w:rsidR="003148BE" w:rsidRPr="00645AF4" w:rsidRDefault="003148BE" w:rsidP="00B57EE8">
      <w:pPr>
        <w:pStyle w:val="Listenabsatz"/>
        <w:numPr>
          <w:ilvl w:val="0"/>
          <w:numId w:val="8"/>
        </w:numPr>
      </w:pPr>
      <w:r w:rsidRPr="00645AF4">
        <w:t>Justification / contrôle de plausibilité de l</w:t>
      </w:r>
      <w:r w:rsidR="00645AF4">
        <w:t>’</w:t>
      </w:r>
      <w:r w:rsidRPr="00645AF4">
        <w:t>évaluation</w:t>
      </w:r>
    </w:p>
    <w:p w14:paraId="57DCCD1A" w14:textId="5D512218" w:rsidR="009208DF" w:rsidRPr="00645AF4" w:rsidRDefault="00645AF4" w:rsidP="009208DF">
      <w:pPr>
        <w:pStyle w:val="Referenz"/>
      </w:pPr>
      <w:r w:rsidRPr="00645AF4">
        <w:t>p.</w:t>
      </w:r>
      <w:r>
        <w:t> </w:t>
      </w:r>
      <w:r w:rsidRPr="00645AF4">
        <w:t>ex.</w:t>
      </w:r>
      <w:r w:rsidR="009208DF" w:rsidRPr="00645AF4">
        <w:t xml:space="preserve">, le rapport annuel de gestion du leader du marché montre une croissance des ventes </w:t>
      </w:r>
      <w:proofErr w:type="spellStart"/>
      <w:r w:rsidR="009208DF" w:rsidRPr="00645AF4">
        <w:t>xy</w:t>
      </w:r>
      <w:proofErr w:type="spellEnd"/>
      <w:r w:rsidR="009208DF" w:rsidRPr="00645AF4">
        <w:t>, la tendance de la demande bio et régionale a augmenté de x % au cours des deux dernières années (Source</w:t>
      </w:r>
      <w:r>
        <w:t> :</w:t>
      </w:r>
      <w:r w:rsidR="009208DF" w:rsidRPr="00645AF4">
        <w:t xml:space="preserve"> rapport annuel de grand distributeur, etc.)</w:t>
      </w:r>
    </w:p>
    <w:p w14:paraId="73CB2ACD" w14:textId="77777777" w:rsidR="006E35D8" w:rsidRPr="00645AF4" w:rsidRDefault="006E35D8" w:rsidP="009208DF">
      <w:pPr>
        <w:pStyle w:val="Referenz"/>
      </w:pPr>
    </w:p>
    <w:p w14:paraId="3383CC0F" w14:textId="77777777" w:rsidR="003148BE" w:rsidRPr="00645AF4" w:rsidRDefault="003148BE" w:rsidP="00BD67FF">
      <w:pPr>
        <w:pStyle w:val="berschrift3"/>
      </w:pPr>
      <w:r w:rsidRPr="00645AF4">
        <w:t>Niveau général des prix</w:t>
      </w:r>
    </w:p>
    <w:p w14:paraId="6238313E" w14:textId="77777777" w:rsidR="003148BE" w:rsidRPr="00645AF4" w:rsidRDefault="003148BE" w:rsidP="00B57EE8">
      <w:pPr>
        <w:pStyle w:val="Listenabsatz"/>
        <w:numPr>
          <w:ilvl w:val="0"/>
          <w:numId w:val="9"/>
        </w:numPr>
      </w:pPr>
      <w:r w:rsidRPr="00645AF4">
        <w:t>Estimation</w:t>
      </w:r>
    </w:p>
    <w:p w14:paraId="20C5F08A" w14:textId="713A3159" w:rsidR="003148BE" w:rsidRPr="00645AF4" w:rsidRDefault="003148BE" w:rsidP="00E875E0">
      <w:pPr>
        <w:pStyle w:val="Referenz"/>
      </w:pPr>
      <w:r w:rsidRPr="00645AF4">
        <w:t xml:space="preserve">Les prix du produit </w:t>
      </w:r>
      <w:proofErr w:type="spellStart"/>
      <w:r w:rsidRPr="00645AF4">
        <w:t>xy</w:t>
      </w:r>
      <w:proofErr w:type="spellEnd"/>
      <w:r w:rsidRPr="00645AF4">
        <w:t xml:space="preserve"> varient entre min et max CHF /kg</w:t>
      </w:r>
    </w:p>
    <w:p w14:paraId="5CCD2B18" w14:textId="5E0984F2" w:rsidR="003148BE" w:rsidRPr="00645AF4" w:rsidRDefault="003148BE" w:rsidP="00B57EE8">
      <w:pPr>
        <w:pStyle w:val="Listenabsatz"/>
        <w:numPr>
          <w:ilvl w:val="0"/>
          <w:numId w:val="9"/>
        </w:numPr>
      </w:pPr>
      <w:r w:rsidRPr="00645AF4">
        <w:t>Justification / contrôle de plausibilité de l</w:t>
      </w:r>
      <w:r w:rsidR="00645AF4">
        <w:t>’</w:t>
      </w:r>
      <w:r w:rsidRPr="00645AF4">
        <w:t>évaluation</w:t>
      </w:r>
    </w:p>
    <w:p w14:paraId="45FB2830" w14:textId="77777777" w:rsidR="003148BE" w:rsidRPr="00645AF4" w:rsidRDefault="003148BE" w:rsidP="00E875E0">
      <w:pPr>
        <w:pStyle w:val="Referenz"/>
      </w:pPr>
      <w:r w:rsidRPr="00645AF4">
        <w:t>Prix de vente des concurrents directs ayant un portefeuille de clients similaire....</w:t>
      </w:r>
    </w:p>
    <w:p w14:paraId="710F8E4D" w14:textId="77777777" w:rsidR="003148BE" w:rsidRPr="00645AF4" w:rsidRDefault="003148BE" w:rsidP="003148BE"/>
    <w:p w14:paraId="7CD30712" w14:textId="77777777" w:rsidR="003148BE" w:rsidRPr="00645AF4" w:rsidRDefault="003148BE" w:rsidP="00BD67FF">
      <w:pPr>
        <w:pStyle w:val="berschrift2"/>
      </w:pPr>
      <w:r w:rsidRPr="00645AF4">
        <w:lastRenderedPageBreak/>
        <w:t>Analyse de la concurrence</w:t>
      </w:r>
    </w:p>
    <w:p w14:paraId="13E0944C" w14:textId="0EB39CC6" w:rsidR="00DD3A93" w:rsidRPr="00645AF4" w:rsidRDefault="00DD3A93" w:rsidP="002B768D">
      <w:pPr>
        <w:pStyle w:val="berschrift3"/>
      </w:pPr>
      <w:r w:rsidRPr="00645AF4">
        <w:t>Analyse de la concurrence</w:t>
      </w:r>
    </w:p>
    <w:p w14:paraId="46C33B58" w14:textId="4EE36401" w:rsidR="003148BE" w:rsidRPr="00645AF4" w:rsidRDefault="003148BE" w:rsidP="00E875E0">
      <w:pPr>
        <w:pStyle w:val="Referenz"/>
      </w:pPr>
      <w:r w:rsidRPr="00645AF4">
        <w:t>Ce tableau permet de résumer la situation concurrentielle</w:t>
      </w:r>
      <w:r w:rsidR="00645AF4">
        <w:t> ;</w:t>
      </w:r>
      <w:r w:rsidRPr="00645AF4">
        <w:t xml:space="preserve"> veuillez ne sélectionner que les 2 concurrents les plus importants</w:t>
      </w:r>
      <w:r w:rsidR="00E14FDA">
        <w:t xml:space="preserve"> et expliquée la neutralité concurrentielle des mesures selon l’art. </w:t>
      </w:r>
      <w:r w:rsidR="003A79F5">
        <w:t>9</w:t>
      </w:r>
      <w:r w:rsidR="00E14FDA">
        <w:t xml:space="preserve"> OAS.</w:t>
      </w:r>
      <w:r w:rsidRPr="00645AF4">
        <w:t>. [</w:t>
      </w:r>
      <w:proofErr w:type="gramStart"/>
      <w:r w:rsidRPr="00645AF4">
        <w:t>max.</w:t>
      </w:r>
      <w:proofErr w:type="gramEnd"/>
      <w:r w:rsidRPr="00645AF4">
        <w:t xml:space="preserve"> 0,5 page]</w:t>
      </w:r>
    </w:p>
    <w:p w14:paraId="580F321E" w14:textId="77777777" w:rsidR="00BC2329" w:rsidRPr="00645AF4" w:rsidRDefault="00BC2329" w:rsidP="00E875E0">
      <w:pPr>
        <w:pStyle w:val="Referenz"/>
      </w:pPr>
    </w:p>
    <w:p w14:paraId="07ACF06D" w14:textId="5959CD3D" w:rsidR="003148BE" w:rsidRPr="00645AF4" w:rsidRDefault="003148BE" w:rsidP="00E875E0">
      <w:pPr>
        <w:pStyle w:val="Referenz"/>
      </w:pPr>
      <w:r w:rsidRPr="00645AF4">
        <w:t xml:space="preserve">Tableau </w:t>
      </w:r>
      <w:r w:rsidR="006E1E98">
        <w:fldChar w:fldCharType="begin"/>
      </w:r>
      <w:r w:rsidR="006E1E98">
        <w:instrText xml:space="preserve"> SEQ Tabelle \* ARABIC </w:instrText>
      </w:r>
      <w:r w:rsidR="006E1E98">
        <w:fldChar w:fldCharType="separate"/>
      </w:r>
      <w:r w:rsidR="006E09F1" w:rsidRPr="00645AF4">
        <w:rPr>
          <w:noProof/>
        </w:rPr>
        <w:t>2</w:t>
      </w:r>
      <w:r w:rsidR="006E1E98">
        <w:rPr>
          <w:noProof/>
        </w:rPr>
        <w:fldChar w:fldCharType="end"/>
      </w:r>
      <w:r w:rsidRPr="00645AF4">
        <w:t xml:space="preserve"> Analyse de la concurrence</w:t>
      </w:r>
    </w:p>
    <w:tbl>
      <w:tblPr>
        <w:tblStyle w:val="Tabellenraster"/>
        <w:tblW w:w="0" w:type="auto"/>
        <w:tblLook w:val="04A0" w:firstRow="1" w:lastRow="0" w:firstColumn="1" w:lastColumn="0" w:noHBand="0" w:noVBand="1"/>
      </w:tblPr>
      <w:tblGrid>
        <w:gridCol w:w="1838"/>
        <w:gridCol w:w="2410"/>
        <w:gridCol w:w="2547"/>
        <w:gridCol w:w="2265"/>
      </w:tblGrid>
      <w:tr w:rsidR="003148BE" w14:paraId="4E2102C2" w14:textId="77777777" w:rsidTr="00E875E0">
        <w:tc>
          <w:tcPr>
            <w:tcW w:w="1838" w:type="dxa"/>
          </w:tcPr>
          <w:p w14:paraId="109043B7" w14:textId="77777777" w:rsidR="003148BE" w:rsidRDefault="003148BE" w:rsidP="005D44F9"/>
        </w:tc>
        <w:tc>
          <w:tcPr>
            <w:tcW w:w="2410" w:type="dxa"/>
          </w:tcPr>
          <w:p w14:paraId="09828D37" w14:textId="77777777" w:rsidR="003148BE" w:rsidRPr="005A2A44" w:rsidRDefault="003148BE" w:rsidP="005D44F9">
            <w:pPr>
              <w:rPr>
                <w:b/>
              </w:rPr>
            </w:pPr>
            <w:r w:rsidRPr="00645AF4">
              <w:rPr>
                <w:b/>
              </w:rPr>
              <w:t>Projet partiel</w:t>
            </w:r>
          </w:p>
        </w:tc>
        <w:tc>
          <w:tcPr>
            <w:tcW w:w="2547" w:type="dxa"/>
          </w:tcPr>
          <w:p w14:paraId="70702043" w14:textId="77777777" w:rsidR="003148BE" w:rsidRPr="005A2A44" w:rsidRDefault="003148BE" w:rsidP="005D44F9">
            <w:pPr>
              <w:rPr>
                <w:b/>
              </w:rPr>
            </w:pPr>
            <w:r w:rsidRPr="00645AF4">
              <w:rPr>
                <w:b/>
              </w:rPr>
              <w:t>Concurrent 1</w:t>
            </w:r>
          </w:p>
        </w:tc>
        <w:tc>
          <w:tcPr>
            <w:tcW w:w="2265" w:type="dxa"/>
          </w:tcPr>
          <w:p w14:paraId="1892ADC4" w14:textId="77777777" w:rsidR="003148BE" w:rsidRPr="005A2A44" w:rsidRDefault="003148BE" w:rsidP="005D44F9">
            <w:pPr>
              <w:rPr>
                <w:b/>
              </w:rPr>
            </w:pPr>
            <w:r w:rsidRPr="00645AF4">
              <w:rPr>
                <w:b/>
              </w:rPr>
              <w:t>Concurrent 2</w:t>
            </w:r>
          </w:p>
        </w:tc>
      </w:tr>
      <w:tr w:rsidR="003148BE" w14:paraId="58366C59" w14:textId="77777777" w:rsidTr="00E875E0">
        <w:tc>
          <w:tcPr>
            <w:tcW w:w="1838" w:type="dxa"/>
          </w:tcPr>
          <w:p w14:paraId="63739C0C" w14:textId="72BED399" w:rsidR="003148BE" w:rsidRPr="005A2A44" w:rsidRDefault="00B808CB" w:rsidP="005D44F9">
            <w:r w:rsidRPr="00645AF4">
              <w:t>Offre</w:t>
            </w:r>
          </w:p>
        </w:tc>
        <w:tc>
          <w:tcPr>
            <w:tcW w:w="2410" w:type="dxa"/>
          </w:tcPr>
          <w:p w14:paraId="653674D0" w14:textId="77777777" w:rsidR="003148BE" w:rsidRPr="005B10C8" w:rsidRDefault="003148BE" w:rsidP="00E875E0">
            <w:pPr>
              <w:pStyle w:val="Referenz"/>
            </w:pPr>
            <w:r w:rsidRPr="00645AF4">
              <w:t>Produits sur mesure et individualisés</w:t>
            </w:r>
          </w:p>
        </w:tc>
        <w:tc>
          <w:tcPr>
            <w:tcW w:w="2547" w:type="dxa"/>
          </w:tcPr>
          <w:p w14:paraId="752C4473" w14:textId="77777777" w:rsidR="003148BE" w:rsidRPr="005A2A44" w:rsidRDefault="003148BE" w:rsidP="00E875E0">
            <w:pPr>
              <w:pStyle w:val="Referenz"/>
            </w:pPr>
            <w:r w:rsidRPr="00645AF4">
              <w:t>Spécialisation</w:t>
            </w:r>
          </w:p>
        </w:tc>
        <w:tc>
          <w:tcPr>
            <w:tcW w:w="2265" w:type="dxa"/>
          </w:tcPr>
          <w:p w14:paraId="3E4AD767" w14:textId="77777777" w:rsidR="003148BE" w:rsidRPr="005B10C8" w:rsidRDefault="003148BE" w:rsidP="00E875E0">
            <w:pPr>
              <w:pStyle w:val="Referenz"/>
            </w:pPr>
          </w:p>
        </w:tc>
      </w:tr>
      <w:tr w:rsidR="003148BE" w14:paraId="6B577800" w14:textId="77777777" w:rsidTr="00E875E0">
        <w:tc>
          <w:tcPr>
            <w:tcW w:w="1838" w:type="dxa"/>
          </w:tcPr>
          <w:p w14:paraId="3AE77BAF" w14:textId="77777777" w:rsidR="003148BE" w:rsidRPr="005A2A44" w:rsidRDefault="003148BE" w:rsidP="005D44F9">
            <w:r w:rsidRPr="00645AF4">
              <w:t>Groupe cible, marché</w:t>
            </w:r>
          </w:p>
        </w:tc>
        <w:tc>
          <w:tcPr>
            <w:tcW w:w="2410" w:type="dxa"/>
          </w:tcPr>
          <w:p w14:paraId="5D80AAE2" w14:textId="77777777" w:rsidR="003148BE" w:rsidRPr="005B10C8" w:rsidRDefault="003148BE" w:rsidP="00E875E0">
            <w:pPr>
              <w:pStyle w:val="Referenz"/>
            </w:pPr>
            <w:r w:rsidRPr="00645AF4">
              <w:t>Ensemble de la Suisse, consommateurs sensibles aux aspects liés à la nutrition et au climat</w:t>
            </w:r>
          </w:p>
        </w:tc>
        <w:tc>
          <w:tcPr>
            <w:tcW w:w="2547" w:type="dxa"/>
          </w:tcPr>
          <w:p w14:paraId="2C2896CA" w14:textId="77777777" w:rsidR="003148BE" w:rsidRPr="005A2A44" w:rsidRDefault="003148BE" w:rsidP="00E875E0">
            <w:pPr>
              <w:pStyle w:val="Referenz"/>
            </w:pPr>
            <w:r w:rsidRPr="00645AF4">
              <w:t>Ensemble de la Suisse, consommateurs qui misent sur la tradition</w:t>
            </w:r>
          </w:p>
        </w:tc>
        <w:tc>
          <w:tcPr>
            <w:tcW w:w="2265" w:type="dxa"/>
          </w:tcPr>
          <w:p w14:paraId="2C2D926F" w14:textId="77777777" w:rsidR="003148BE" w:rsidRPr="005B10C8" w:rsidRDefault="003148BE" w:rsidP="00E875E0">
            <w:pPr>
              <w:pStyle w:val="Referenz"/>
            </w:pPr>
          </w:p>
        </w:tc>
      </w:tr>
      <w:tr w:rsidR="003148BE" w:rsidRPr="00645AF4" w14:paraId="513CE6B0" w14:textId="77777777" w:rsidTr="00E875E0">
        <w:tc>
          <w:tcPr>
            <w:tcW w:w="1838" w:type="dxa"/>
          </w:tcPr>
          <w:p w14:paraId="32D34458" w14:textId="77777777" w:rsidR="003148BE" w:rsidRDefault="003148BE" w:rsidP="005D44F9">
            <w:r w:rsidRPr="00645AF4">
              <w:t>Politique des prix</w:t>
            </w:r>
          </w:p>
        </w:tc>
        <w:tc>
          <w:tcPr>
            <w:tcW w:w="2410" w:type="dxa"/>
          </w:tcPr>
          <w:p w14:paraId="6DF1A587" w14:textId="77777777" w:rsidR="003148BE" w:rsidRPr="005B10C8" w:rsidRDefault="003148BE" w:rsidP="00E875E0">
            <w:pPr>
              <w:pStyle w:val="Referenz"/>
            </w:pPr>
            <w:r w:rsidRPr="00645AF4">
              <w:t>Prix élevé pour une qualité élevée</w:t>
            </w:r>
          </w:p>
        </w:tc>
        <w:tc>
          <w:tcPr>
            <w:tcW w:w="2547" w:type="dxa"/>
          </w:tcPr>
          <w:p w14:paraId="6A6829C5" w14:textId="77777777" w:rsidR="003148BE" w:rsidRPr="005B10C8" w:rsidRDefault="003148BE" w:rsidP="00E875E0">
            <w:pPr>
              <w:pStyle w:val="Referenz"/>
            </w:pPr>
            <w:r w:rsidRPr="00645AF4">
              <w:t>Stables, moyens</w:t>
            </w:r>
          </w:p>
        </w:tc>
        <w:tc>
          <w:tcPr>
            <w:tcW w:w="2265" w:type="dxa"/>
          </w:tcPr>
          <w:p w14:paraId="391762FA" w14:textId="77777777" w:rsidR="003148BE" w:rsidRPr="00645AF4" w:rsidRDefault="003148BE" w:rsidP="00E875E0">
            <w:pPr>
              <w:pStyle w:val="Referenz"/>
            </w:pPr>
          </w:p>
        </w:tc>
      </w:tr>
    </w:tbl>
    <w:p w14:paraId="39C7756C" w14:textId="2F4BB7ED" w:rsidR="003148BE" w:rsidRPr="00645AF4" w:rsidRDefault="003148BE" w:rsidP="007D521C">
      <w:pPr>
        <w:pStyle w:val="berschrift2"/>
      </w:pPr>
      <w:bookmarkStart w:id="1" w:name="_Stratégie_de_commercialisation"/>
      <w:bookmarkEnd w:id="1"/>
      <w:r w:rsidRPr="00645AF4">
        <w:t>Stratégie de commercialisation</w:t>
      </w:r>
    </w:p>
    <w:p w14:paraId="06DBD917" w14:textId="50F15057" w:rsidR="00DD3A93" w:rsidRPr="00645AF4" w:rsidRDefault="00DD3A93" w:rsidP="000D0EEE">
      <w:pPr>
        <w:pStyle w:val="Beschriftung"/>
      </w:pPr>
      <w:r w:rsidRPr="00645AF4">
        <w:t>L</w:t>
      </w:r>
      <w:r w:rsidR="00645AF4">
        <w:t>’</w:t>
      </w:r>
      <w:r w:rsidRPr="00645AF4">
        <w:t>explication de la stratégie de commercialisation doit comprendre les points suivants</w:t>
      </w:r>
      <w:r w:rsidR="00645AF4">
        <w:t> : p</w:t>
      </w:r>
      <w:r w:rsidRPr="00645AF4">
        <w:t>olitique des prix (stratégie et formation des prix basées sur la comptabilité analytique), distribution et communication. [</w:t>
      </w:r>
      <w:proofErr w:type="gramStart"/>
      <w:r w:rsidRPr="00645AF4">
        <w:t>max.</w:t>
      </w:r>
      <w:proofErr w:type="gramEnd"/>
      <w:r w:rsidRPr="00645AF4">
        <w:t xml:space="preserve"> 0,5 page]</w:t>
      </w:r>
    </w:p>
    <w:p w14:paraId="5529397D" w14:textId="3EEA48FB" w:rsidR="00236A3F" w:rsidRPr="00645AF4" w:rsidRDefault="00236A3F" w:rsidP="00236A3F">
      <w:pPr>
        <w:pStyle w:val="Referenz"/>
      </w:pPr>
      <w:r w:rsidRPr="00645AF4">
        <w:t>Le dossier de l</w:t>
      </w:r>
      <w:r w:rsidR="00645AF4">
        <w:t>’</w:t>
      </w:r>
      <w:r w:rsidRPr="00645AF4">
        <w:t>étude préliminaire est à jour et les hypothèses sont présentées de manière plausible. [</w:t>
      </w:r>
      <w:proofErr w:type="gramStart"/>
      <w:r w:rsidRPr="00645AF4">
        <w:t>max.</w:t>
      </w:r>
      <w:proofErr w:type="gramEnd"/>
      <w:r w:rsidRPr="00645AF4">
        <w:t xml:space="preserve"> 0,5 page]</w:t>
      </w:r>
    </w:p>
    <w:p w14:paraId="28A89FE3" w14:textId="56C67C35" w:rsidR="007F2FCD" w:rsidRPr="00725BCD" w:rsidRDefault="00E13ACE" w:rsidP="00BD67FF">
      <w:pPr>
        <w:pStyle w:val="berschrift2"/>
      </w:pPr>
      <w:bookmarkStart w:id="2" w:name="_Ref39578474"/>
      <w:r w:rsidRPr="00725BCD">
        <w:t>Analyse</w:t>
      </w:r>
      <w:bookmarkEnd w:id="2"/>
      <w:r w:rsidRPr="00725BCD">
        <w:t xml:space="preserve"> de la stratégie</w:t>
      </w:r>
    </w:p>
    <w:p w14:paraId="5F931012" w14:textId="7D04214F" w:rsidR="007F2FCD" w:rsidRPr="00645AF4" w:rsidRDefault="007F2FCD" w:rsidP="007F2FCD">
      <w:pPr>
        <w:pStyle w:val="Beschriftung"/>
      </w:pPr>
      <w:r w:rsidRPr="00645AF4">
        <w:t>Dans la perspective du projet partiel, la première étape consiste à prioriser et à analyser les facteurs d</w:t>
      </w:r>
      <w:r w:rsidR="00645AF4">
        <w:t>’</w:t>
      </w:r>
      <w:r w:rsidRPr="00645AF4">
        <w:t>influence internes et externes.</w:t>
      </w:r>
      <w:r w:rsidR="00645AF4">
        <w:t xml:space="preserve"> </w:t>
      </w:r>
      <w:r w:rsidRPr="00645AF4">
        <w:t>La liste des trois principaux risques (environnement), opportunités, ainsi que les forces et faiblesses (niveau du projet), constitue la base de l</w:t>
      </w:r>
      <w:r w:rsidR="00645AF4">
        <w:t>’</w:t>
      </w:r>
      <w:r w:rsidRPr="00645AF4">
        <w:t>analyse SWOT, qui combine les facteurs externes et internes et analyse leurs interactions mutuelles. [</w:t>
      </w:r>
      <w:proofErr w:type="gramStart"/>
      <w:r w:rsidRPr="00645AF4">
        <w:t>max.</w:t>
      </w:r>
      <w:proofErr w:type="gramEnd"/>
      <w:r w:rsidRPr="00645AF4">
        <w:t xml:space="preserve"> 1,5 page]</w:t>
      </w:r>
    </w:p>
    <w:p w14:paraId="512198D4" w14:textId="7AE65080" w:rsidR="007F2FCD" w:rsidRPr="00645AF4" w:rsidRDefault="007F2FCD" w:rsidP="007F2FCD">
      <w:pPr>
        <w:pStyle w:val="Referenz"/>
      </w:pPr>
      <w:r w:rsidRPr="00645AF4">
        <w:t>Mise à jour de l</w:t>
      </w:r>
      <w:r w:rsidR="00645AF4">
        <w:t>’</w:t>
      </w:r>
      <w:r w:rsidRPr="00645AF4">
        <w:t>analyse [max. 1,5 page]</w:t>
      </w:r>
    </w:p>
    <w:p w14:paraId="4F20C0C2" w14:textId="2D81BEED" w:rsidR="007F2FCD" w:rsidRPr="00645AF4" w:rsidRDefault="007F2FCD" w:rsidP="007F2FCD">
      <w:pPr>
        <w:pStyle w:val="Referenz"/>
      </w:pPr>
    </w:p>
    <w:p w14:paraId="368FB7C8" w14:textId="7543891E" w:rsidR="007F2FCD" w:rsidRPr="00645AF4" w:rsidRDefault="007F2FCD" w:rsidP="002B768D">
      <w:pPr>
        <w:pStyle w:val="berschrift3"/>
      </w:pPr>
      <w:r w:rsidRPr="00645AF4">
        <w:t>Fixation des priorités concernant les facteurs d</w:t>
      </w:r>
      <w:r w:rsidR="00645AF4">
        <w:t>’</w:t>
      </w:r>
      <w:r w:rsidRPr="00645AF4">
        <w:t>influence</w:t>
      </w:r>
    </w:p>
    <w:p w14:paraId="428A3D50" w14:textId="0294E5EE" w:rsidR="007F2FCD" w:rsidRPr="00645AF4" w:rsidRDefault="009C46D0" w:rsidP="007F2FCD">
      <w:pPr>
        <w:pStyle w:val="Beschriftung"/>
        <w:rPr>
          <w:b/>
        </w:rPr>
      </w:pPr>
      <w:r w:rsidRPr="00645AF4">
        <w:rPr>
          <w:b/>
        </w:rPr>
        <w:t>Niveau du projet</w:t>
      </w:r>
      <w:r w:rsidR="00645AF4">
        <w:rPr>
          <w:b/>
        </w:rPr>
        <w:t> :</w:t>
      </w:r>
    </w:p>
    <w:tbl>
      <w:tblPr>
        <w:tblStyle w:val="Tabellenraster"/>
        <w:tblW w:w="0" w:type="auto"/>
        <w:tblInd w:w="-5" w:type="dxa"/>
        <w:tblLook w:val="04A0" w:firstRow="1" w:lastRow="0" w:firstColumn="1" w:lastColumn="0" w:noHBand="0" w:noVBand="1"/>
      </w:tblPr>
      <w:tblGrid>
        <w:gridCol w:w="3368"/>
        <w:gridCol w:w="2754"/>
        <w:gridCol w:w="2768"/>
      </w:tblGrid>
      <w:tr w:rsidR="007F2FCD" w:rsidRPr="007F2FCD" w14:paraId="5815F4AD" w14:textId="77777777" w:rsidTr="009C46D0">
        <w:trPr>
          <w:trHeight w:val="474"/>
          <w:tblHeader/>
        </w:trPr>
        <w:tc>
          <w:tcPr>
            <w:tcW w:w="3368" w:type="dxa"/>
          </w:tcPr>
          <w:p w14:paraId="4C5EEEBE" w14:textId="77777777" w:rsidR="007F2FCD" w:rsidRPr="00693090" w:rsidRDefault="007F2FCD" w:rsidP="001C1C42">
            <w:pPr>
              <w:rPr>
                <w:b/>
              </w:rPr>
            </w:pPr>
            <w:r w:rsidRPr="00645AF4">
              <w:rPr>
                <w:b/>
              </w:rPr>
              <w:t>Points forts</w:t>
            </w:r>
          </w:p>
        </w:tc>
        <w:tc>
          <w:tcPr>
            <w:tcW w:w="2754" w:type="dxa"/>
          </w:tcPr>
          <w:p w14:paraId="70F9D034" w14:textId="77777777" w:rsidR="007F2FCD" w:rsidRPr="00C356DA" w:rsidRDefault="007F2FCD" w:rsidP="001C1C42">
            <w:pPr>
              <w:rPr>
                <w:b/>
              </w:rPr>
            </w:pPr>
            <w:r w:rsidRPr="00645AF4">
              <w:rPr>
                <w:b/>
              </w:rPr>
              <w:t>Fixation de priorités</w:t>
            </w:r>
            <w:r w:rsidRPr="00645AF4">
              <w:rPr>
                <w:b/>
              </w:rPr>
              <w:br/>
            </w:r>
            <w:r w:rsidRPr="00645AF4">
              <w:t>(hautes, moyennes, basses)</w:t>
            </w:r>
          </w:p>
        </w:tc>
        <w:tc>
          <w:tcPr>
            <w:tcW w:w="2768" w:type="dxa"/>
          </w:tcPr>
          <w:p w14:paraId="3AB54B49" w14:textId="77777777" w:rsidR="007F2FCD" w:rsidRPr="007F2FCD" w:rsidRDefault="007F2FCD" w:rsidP="001C1C42">
            <w:pPr>
              <w:rPr>
                <w:b/>
              </w:rPr>
            </w:pPr>
            <w:r w:rsidRPr="00645AF4">
              <w:rPr>
                <w:b/>
              </w:rPr>
              <w:t>Mesures pour tirer parti des points forts</w:t>
            </w:r>
          </w:p>
        </w:tc>
      </w:tr>
      <w:tr w:rsidR="007F2FCD" w:rsidRPr="007F2FCD" w14:paraId="3C2DC4F7" w14:textId="77777777" w:rsidTr="009C46D0">
        <w:trPr>
          <w:trHeight w:val="460"/>
        </w:trPr>
        <w:tc>
          <w:tcPr>
            <w:tcW w:w="3368" w:type="dxa"/>
          </w:tcPr>
          <w:p w14:paraId="5D5883C9" w14:textId="77777777" w:rsidR="007F2FCD" w:rsidRPr="007F2FCD" w:rsidRDefault="007F2FCD" w:rsidP="001C1C42"/>
        </w:tc>
        <w:tc>
          <w:tcPr>
            <w:tcW w:w="2754" w:type="dxa"/>
          </w:tcPr>
          <w:p w14:paraId="27C4A849" w14:textId="77777777" w:rsidR="007F2FCD" w:rsidRPr="007F2FCD" w:rsidRDefault="007F2FCD" w:rsidP="001C1C42"/>
        </w:tc>
        <w:tc>
          <w:tcPr>
            <w:tcW w:w="2768" w:type="dxa"/>
          </w:tcPr>
          <w:p w14:paraId="3E78D26F" w14:textId="77777777" w:rsidR="007F2FCD" w:rsidRPr="007F2FCD" w:rsidRDefault="007F2FCD" w:rsidP="001C1C42"/>
        </w:tc>
      </w:tr>
      <w:tr w:rsidR="007F2FCD" w:rsidRPr="007F2FCD" w14:paraId="0CA08716" w14:textId="77777777" w:rsidTr="009C46D0">
        <w:trPr>
          <w:trHeight w:val="474"/>
        </w:trPr>
        <w:tc>
          <w:tcPr>
            <w:tcW w:w="3368" w:type="dxa"/>
          </w:tcPr>
          <w:p w14:paraId="42EA0D00" w14:textId="77777777" w:rsidR="007F2FCD" w:rsidRPr="007F2FCD" w:rsidRDefault="007F2FCD" w:rsidP="001C1C42"/>
        </w:tc>
        <w:tc>
          <w:tcPr>
            <w:tcW w:w="2754" w:type="dxa"/>
          </w:tcPr>
          <w:p w14:paraId="2801879A" w14:textId="77777777" w:rsidR="007F2FCD" w:rsidRPr="007F2FCD" w:rsidRDefault="007F2FCD" w:rsidP="001C1C42"/>
        </w:tc>
        <w:tc>
          <w:tcPr>
            <w:tcW w:w="2768" w:type="dxa"/>
          </w:tcPr>
          <w:p w14:paraId="5DBBE72D" w14:textId="77777777" w:rsidR="007F2FCD" w:rsidRPr="007F2FCD" w:rsidRDefault="007F2FCD" w:rsidP="001C1C42"/>
        </w:tc>
      </w:tr>
      <w:tr w:rsidR="007F2FCD" w:rsidRPr="00645AF4" w14:paraId="5AD37812" w14:textId="77777777" w:rsidTr="009C46D0">
        <w:trPr>
          <w:trHeight w:val="474"/>
        </w:trPr>
        <w:tc>
          <w:tcPr>
            <w:tcW w:w="3368" w:type="dxa"/>
          </w:tcPr>
          <w:p w14:paraId="056B1363" w14:textId="77777777" w:rsidR="007F2FCD" w:rsidRPr="007F2FCD" w:rsidRDefault="007F2FCD" w:rsidP="001C1C42"/>
        </w:tc>
        <w:tc>
          <w:tcPr>
            <w:tcW w:w="2754" w:type="dxa"/>
          </w:tcPr>
          <w:p w14:paraId="77D37FDF" w14:textId="77777777" w:rsidR="007F2FCD" w:rsidRPr="007F2FCD" w:rsidRDefault="007F2FCD" w:rsidP="001C1C42"/>
        </w:tc>
        <w:tc>
          <w:tcPr>
            <w:tcW w:w="2768" w:type="dxa"/>
          </w:tcPr>
          <w:p w14:paraId="07DD9616" w14:textId="77777777" w:rsidR="007F2FCD" w:rsidRPr="00645AF4" w:rsidRDefault="007F2FCD" w:rsidP="001C1C42"/>
        </w:tc>
      </w:tr>
    </w:tbl>
    <w:p w14:paraId="354D1632" w14:textId="77777777" w:rsidR="007F2FCD" w:rsidRPr="00645AF4" w:rsidRDefault="007F2FCD" w:rsidP="007F2FCD">
      <w:pPr>
        <w:pStyle w:val="Beschriftung"/>
      </w:pPr>
    </w:p>
    <w:tbl>
      <w:tblPr>
        <w:tblStyle w:val="Tabellenraster"/>
        <w:tblW w:w="0" w:type="auto"/>
        <w:tblInd w:w="-5" w:type="dxa"/>
        <w:tblLook w:val="04A0" w:firstRow="1" w:lastRow="0" w:firstColumn="1" w:lastColumn="0" w:noHBand="0" w:noVBand="1"/>
      </w:tblPr>
      <w:tblGrid>
        <w:gridCol w:w="3368"/>
        <w:gridCol w:w="2754"/>
        <w:gridCol w:w="2768"/>
      </w:tblGrid>
      <w:tr w:rsidR="007F2FCD" w:rsidRPr="007F2FCD" w14:paraId="2A404AB5" w14:textId="77777777" w:rsidTr="009C46D0">
        <w:trPr>
          <w:trHeight w:val="474"/>
          <w:tblHeader/>
        </w:trPr>
        <w:tc>
          <w:tcPr>
            <w:tcW w:w="3368" w:type="dxa"/>
          </w:tcPr>
          <w:p w14:paraId="69594D89" w14:textId="77777777" w:rsidR="007F2FCD" w:rsidRPr="003C7C39" w:rsidRDefault="007F2FCD" w:rsidP="001C1C42">
            <w:pPr>
              <w:rPr>
                <w:b/>
              </w:rPr>
            </w:pPr>
            <w:r w:rsidRPr="00645AF4">
              <w:rPr>
                <w:b/>
              </w:rPr>
              <w:t>Points faibles</w:t>
            </w:r>
          </w:p>
        </w:tc>
        <w:tc>
          <w:tcPr>
            <w:tcW w:w="2754" w:type="dxa"/>
          </w:tcPr>
          <w:p w14:paraId="220064A7" w14:textId="77777777" w:rsidR="007F2FCD" w:rsidRPr="003C7C39" w:rsidRDefault="007F2FCD" w:rsidP="001C1C42">
            <w:pPr>
              <w:rPr>
                <w:b/>
              </w:rPr>
            </w:pPr>
            <w:r w:rsidRPr="00645AF4">
              <w:rPr>
                <w:b/>
              </w:rPr>
              <w:t>Fixation de priorités</w:t>
            </w:r>
            <w:r w:rsidRPr="00645AF4">
              <w:rPr>
                <w:b/>
              </w:rPr>
              <w:br/>
            </w:r>
            <w:r w:rsidRPr="00645AF4">
              <w:t>(hautes, moyennes, basses)</w:t>
            </w:r>
          </w:p>
        </w:tc>
        <w:tc>
          <w:tcPr>
            <w:tcW w:w="2768" w:type="dxa"/>
          </w:tcPr>
          <w:p w14:paraId="04221305" w14:textId="77777777" w:rsidR="007F2FCD" w:rsidRPr="007F2FCD" w:rsidRDefault="007F2FCD" w:rsidP="001C1C42">
            <w:pPr>
              <w:rPr>
                <w:b/>
              </w:rPr>
            </w:pPr>
            <w:r w:rsidRPr="00645AF4">
              <w:rPr>
                <w:b/>
              </w:rPr>
              <w:t>Mesures de réduction des points faibles</w:t>
            </w:r>
          </w:p>
        </w:tc>
      </w:tr>
      <w:tr w:rsidR="007F2FCD" w:rsidRPr="007F2FCD" w14:paraId="1766160D" w14:textId="77777777" w:rsidTr="009C46D0">
        <w:trPr>
          <w:trHeight w:val="460"/>
        </w:trPr>
        <w:tc>
          <w:tcPr>
            <w:tcW w:w="3368" w:type="dxa"/>
          </w:tcPr>
          <w:p w14:paraId="7F7EDBD0" w14:textId="77777777" w:rsidR="007F2FCD" w:rsidRPr="007F2FCD" w:rsidRDefault="007F2FCD" w:rsidP="001C1C42"/>
        </w:tc>
        <w:tc>
          <w:tcPr>
            <w:tcW w:w="2754" w:type="dxa"/>
          </w:tcPr>
          <w:p w14:paraId="40C3C781" w14:textId="77777777" w:rsidR="007F2FCD" w:rsidRPr="007F2FCD" w:rsidRDefault="007F2FCD" w:rsidP="001C1C42"/>
        </w:tc>
        <w:tc>
          <w:tcPr>
            <w:tcW w:w="2768" w:type="dxa"/>
          </w:tcPr>
          <w:p w14:paraId="31C96CF7" w14:textId="77777777" w:rsidR="007F2FCD" w:rsidRPr="007F2FCD" w:rsidRDefault="007F2FCD" w:rsidP="001C1C42"/>
        </w:tc>
      </w:tr>
      <w:tr w:rsidR="007F2FCD" w:rsidRPr="007F2FCD" w14:paraId="42B1628D" w14:textId="77777777" w:rsidTr="009C46D0">
        <w:trPr>
          <w:trHeight w:val="474"/>
        </w:trPr>
        <w:tc>
          <w:tcPr>
            <w:tcW w:w="3368" w:type="dxa"/>
          </w:tcPr>
          <w:p w14:paraId="4268ADCA" w14:textId="77777777" w:rsidR="007F2FCD" w:rsidRPr="007F2FCD" w:rsidRDefault="007F2FCD" w:rsidP="001C1C42"/>
        </w:tc>
        <w:tc>
          <w:tcPr>
            <w:tcW w:w="2754" w:type="dxa"/>
          </w:tcPr>
          <w:p w14:paraId="44DFF9A5" w14:textId="77777777" w:rsidR="007F2FCD" w:rsidRPr="007F2FCD" w:rsidRDefault="007F2FCD" w:rsidP="001C1C42"/>
        </w:tc>
        <w:tc>
          <w:tcPr>
            <w:tcW w:w="2768" w:type="dxa"/>
          </w:tcPr>
          <w:p w14:paraId="5F7911EC" w14:textId="77777777" w:rsidR="007F2FCD" w:rsidRPr="007F2FCD" w:rsidRDefault="007F2FCD" w:rsidP="001C1C42"/>
        </w:tc>
      </w:tr>
      <w:tr w:rsidR="007F2FCD" w:rsidRPr="00645AF4" w14:paraId="6387D8D2" w14:textId="77777777" w:rsidTr="009C46D0">
        <w:trPr>
          <w:trHeight w:val="474"/>
        </w:trPr>
        <w:tc>
          <w:tcPr>
            <w:tcW w:w="3368" w:type="dxa"/>
          </w:tcPr>
          <w:p w14:paraId="2A1E9091" w14:textId="77777777" w:rsidR="007F2FCD" w:rsidRPr="007F2FCD" w:rsidRDefault="007F2FCD" w:rsidP="001C1C42"/>
        </w:tc>
        <w:tc>
          <w:tcPr>
            <w:tcW w:w="2754" w:type="dxa"/>
          </w:tcPr>
          <w:p w14:paraId="719CE03E" w14:textId="77777777" w:rsidR="007F2FCD" w:rsidRPr="007F2FCD" w:rsidRDefault="007F2FCD" w:rsidP="001C1C42"/>
        </w:tc>
        <w:tc>
          <w:tcPr>
            <w:tcW w:w="2768" w:type="dxa"/>
          </w:tcPr>
          <w:p w14:paraId="2A539500" w14:textId="77777777" w:rsidR="007F2FCD" w:rsidRPr="00645AF4" w:rsidRDefault="007F2FCD" w:rsidP="001C1C42"/>
        </w:tc>
      </w:tr>
    </w:tbl>
    <w:p w14:paraId="19071A7F" w14:textId="77777777" w:rsidR="007F2FCD" w:rsidRPr="00645AF4" w:rsidRDefault="007F2FCD" w:rsidP="007F2FCD">
      <w:pPr>
        <w:pStyle w:val="Beschriftung"/>
      </w:pPr>
    </w:p>
    <w:p w14:paraId="40903C60" w14:textId="77777777" w:rsidR="007F2FCD" w:rsidRPr="00645AF4" w:rsidRDefault="007F2FCD" w:rsidP="007F2FCD">
      <w:pPr>
        <w:pStyle w:val="Beschriftung"/>
        <w:rPr>
          <w:b/>
        </w:rPr>
      </w:pPr>
      <w:r w:rsidRPr="00645AF4">
        <w:rPr>
          <w:b/>
        </w:rPr>
        <w:t>Externe (contexte)</w:t>
      </w:r>
    </w:p>
    <w:tbl>
      <w:tblPr>
        <w:tblStyle w:val="Tabellenraster"/>
        <w:tblW w:w="0" w:type="auto"/>
        <w:tblInd w:w="-5" w:type="dxa"/>
        <w:tblLook w:val="04A0" w:firstRow="1" w:lastRow="0" w:firstColumn="1" w:lastColumn="0" w:noHBand="0" w:noVBand="1"/>
      </w:tblPr>
      <w:tblGrid>
        <w:gridCol w:w="3368"/>
        <w:gridCol w:w="2754"/>
        <w:gridCol w:w="2768"/>
      </w:tblGrid>
      <w:tr w:rsidR="007F2FCD" w:rsidRPr="007F2FCD" w14:paraId="2C4F3262" w14:textId="77777777" w:rsidTr="009C46D0">
        <w:trPr>
          <w:trHeight w:val="474"/>
          <w:tblHeader/>
        </w:trPr>
        <w:tc>
          <w:tcPr>
            <w:tcW w:w="3368" w:type="dxa"/>
          </w:tcPr>
          <w:p w14:paraId="7868F83A" w14:textId="77777777" w:rsidR="007F2FCD" w:rsidRPr="003C7C39" w:rsidRDefault="007F2FCD" w:rsidP="001C1C42">
            <w:pPr>
              <w:rPr>
                <w:b/>
              </w:rPr>
            </w:pPr>
            <w:r w:rsidRPr="00645AF4">
              <w:rPr>
                <w:b/>
              </w:rPr>
              <w:lastRenderedPageBreak/>
              <w:t>Opportunités</w:t>
            </w:r>
          </w:p>
        </w:tc>
        <w:tc>
          <w:tcPr>
            <w:tcW w:w="2754" w:type="dxa"/>
          </w:tcPr>
          <w:p w14:paraId="6E07C29A" w14:textId="77777777" w:rsidR="007F2FCD" w:rsidRPr="007F2FCD" w:rsidRDefault="007F2FCD" w:rsidP="001C1C42">
            <w:pPr>
              <w:rPr>
                <w:b/>
              </w:rPr>
            </w:pPr>
            <w:r w:rsidRPr="00645AF4">
              <w:rPr>
                <w:b/>
              </w:rPr>
              <w:t>Fixation de priorités</w:t>
            </w:r>
            <w:r w:rsidRPr="00645AF4">
              <w:rPr>
                <w:b/>
              </w:rPr>
              <w:br/>
            </w:r>
            <w:r w:rsidRPr="00645AF4">
              <w:t>(hautes, moyennes, basses)</w:t>
            </w:r>
          </w:p>
        </w:tc>
        <w:tc>
          <w:tcPr>
            <w:tcW w:w="2768" w:type="dxa"/>
          </w:tcPr>
          <w:p w14:paraId="3AC17FC3" w14:textId="77777777" w:rsidR="007F2FCD" w:rsidRPr="007F2FCD" w:rsidRDefault="007F2FCD" w:rsidP="001C1C42">
            <w:pPr>
              <w:rPr>
                <w:b/>
              </w:rPr>
            </w:pPr>
            <w:r w:rsidRPr="00645AF4">
              <w:rPr>
                <w:b/>
              </w:rPr>
              <w:t>Mesures pour tirer parti des opportunités</w:t>
            </w:r>
          </w:p>
        </w:tc>
      </w:tr>
      <w:tr w:rsidR="007F2FCD" w:rsidRPr="007F2FCD" w14:paraId="64B5FF63" w14:textId="77777777" w:rsidTr="009C46D0">
        <w:trPr>
          <w:trHeight w:val="460"/>
        </w:trPr>
        <w:tc>
          <w:tcPr>
            <w:tcW w:w="3368" w:type="dxa"/>
          </w:tcPr>
          <w:p w14:paraId="754CAB92" w14:textId="77777777" w:rsidR="007F2FCD" w:rsidRPr="007F2FCD" w:rsidRDefault="007F2FCD" w:rsidP="001C1C42"/>
        </w:tc>
        <w:tc>
          <w:tcPr>
            <w:tcW w:w="2754" w:type="dxa"/>
          </w:tcPr>
          <w:p w14:paraId="195EF54E" w14:textId="77777777" w:rsidR="007F2FCD" w:rsidRPr="007F2FCD" w:rsidRDefault="007F2FCD" w:rsidP="001C1C42"/>
        </w:tc>
        <w:tc>
          <w:tcPr>
            <w:tcW w:w="2768" w:type="dxa"/>
          </w:tcPr>
          <w:p w14:paraId="6AF56F26" w14:textId="77777777" w:rsidR="007F2FCD" w:rsidRPr="007F2FCD" w:rsidRDefault="007F2FCD" w:rsidP="001C1C42"/>
        </w:tc>
      </w:tr>
      <w:tr w:rsidR="007F2FCD" w:rsidRPr="007F2FCD" w14:paraId="75131AA7" w14:textId="77777777" w:rsidTr="009C46D0">
        <w:trPr>
          <w:trHeight w:val="474"/>
        </w:trPr>
        <w:tc>
          <w:tcPr>
            <w:tcW w:w="3368" w:type="dxa"/>
          </w:tcPr>
          <w:p w14:paraId="35135919" w14:textId="77777777" w:rsidR="007F2FCD" w:rsidRPr="007F2FCD" w:rsidRDefault="007F2FCD" w:rsidP="001C1C42"/>
        </w:tc>
        <w:tc>
          <w:tcPr>
            <w:tcW w:w="2754" w:type="dxa"/>
          </w:tcPr>
          <w:p w14:paraId="424DEFA5" w14:textId="77777777" w:rsidR="007F2FCD" w:rsidRPr="007F2FCD" w:rsidRDefault="007F2FCD" w:rsidP="001C1C42"/>
        </w:tc>
        <w:tc>
          <w:tcPr>
            <w:tcW w:w="2768" w:type="dxa"/>
          </w:tcPr>
          <w:p w14:paraId="42EF656F" w14:textId="77777777" w:rsidR="007F2FCD" w:rsidRPr="007F2FCD" w:rsidRDefault="007F2FCD" w:rsidP="001C1C42"/>
        </w:tc>
      </w:tr>
      <w:tr w:rsidR="007F2FCD" w:rsidRPr="00645AF4" w14:paraId="1F81919C" w14:textId="77777777" w:rsidTr="009C46D0">
        <w:trPr>
          <w:trHeight w:val="474"/>
        </w:trPr>
        <w:tc>
          <w:tcPr>
            <w:tcW w:w="3368" w:type="dxa"/>
          </w:tcPr>
          <w:p w14:paraId="78F275DF" w14:textId="77777777" w:rsidR="007F2FCD" w:rsidRPr="007F2FCD" w:rsidRDefault="007F2FCD" w:rsidP="001C1C42"/>
        </w:tc>
        <w:tc>
          <w:tcPr>
            <w:tcW w:w="2754" w:type="dxa"/>
          </w:tcPr>
          <w:p w14:paraId="08A0D9EF" w14:textId="77777777" w:rsidR="007F2FCD" w:rsidRPr="007F2FCD" w:rsidRDefault="007F2FCD" w:rsidP="001C1C42"/>
        </w:tc>
        <w:tc>
          <w:tcPr>
            <w:tcW w:w="2768" w:type="dxa"/>
          </w:tcPr>
          <w:p w14:paraId="1DD56B49" w14:textId="77777777" w:rsidR="007F2FCD" w:rsidRPr="00645AF4" w:rsidRDefault="007F2FCD" w:rsidP="001C1C42"/>
        </w:tc>
      </w:tr>
    </w:tbl>
    <w:p w14:paraId="6DC753C3" w14:textId="77777777" w:rsidR="007F2FCD" w:rsidRPr="00645AF4" w:rsidRDefault="007F2FCD" w:rsidP="007F2FCD">
      <w:pPr>
        <w:pStyle w:val="Referenz"/>
      </w:pPr>
    </w:p>
    <w:tbl>
      <w:tblPr>
        <w:tblStyle w:val="Tabellenraster"/>
        <w:tblW w:w="0" w:type="auto"/>
        <w:tblInd w:w="-5" w:type="dxa"/>
        <w:tblLook w:val="04A0" w:firstRow="1" w:lastRow="0" w:firstColumn="1" w:lastColumn="0" w:noHBand="0" w:noVBand="1"/>
      </w:tblPr>
      <w:tblGrid>
        <w:gridCol w:w="3368"/>
        <w:gridCol w:w="2754"/>
        <w:gridCol w:w="2768"/>
      </w:tblGrid>
      <w:tr w:rsidR="007F2FCD" w:rsidRPr="007F2FCD" w14:paraId="7E065E71" w14:textId="77777777" w:rsidTr="009C46D0">
        <w:trPr>
          <w:trHeight w:val="474"/>
          <w:tblHeader/>
        </w:trPr>
        <w:tc>
          <w:tcPr>
            <w:tcW w:w="3368" w:type="dxa"/>
          </w:tcPr>
          <w:p w14:paraId="12E548AB" w14:textId="77777777" w:rsidR="007F2FCD" w:rsidRPr="003C7C39" w:rsidRDefault="007F2FCD" w:rsidP="001C1C42">
            <w:pPr>
              <w:rPr>
                <w:b/>
              </w:rPr>
            </w:pPr>
            <w:r w:rsidRPr="00645AF4">
              <w:rPr>
                <w:b/>
              </w:rPr>
              <w:t>Risques</w:t>
            </w:r>
          </w:p>
        </w:tc>
        <w:tc>
          <w:tcPr>
            <w:tcW w:w="2754" w:type="dxa"/>
          </w:tcPr>
          <w:p w14:paraId="01218019" w14:textId="77777777" w:rsidR="007F2FCD" w:rsidRPr="003C7C39" w:rsidRDefault="007F2FCD" w:rsidP="001C1C42">
            <w:pPr>
              <w:rPr>
                <w:b/>
              </w:rPr>
            </w:pPr>
            <w:r w:rsidRPr="00645AF4">
              <w:rPr>
                <w:b/>
              </w:rPr>
              <w:t>Fixation de priorités</w:t>
            </w:r>
            <w:r w:rsidRPr="00645AF4">
              <w:rPr>
                <w:b/>
              </w:rPr>
              <w:br/>
            </w:r>
            <w:r w:rsidRPr="00645AF4">
              <w:t>(hautes, moyennes, basses)</w:t>
            </w:r>
          </w:p>
        </w:tc>
        <w:tc>
          <w:tcPr>
            <w:tcW w:w="2768" w:type="dxa"/>
          </w:tcPr>
          <w:p w14:paraId="7D3BE67E" w14:textId="77777777" w:rsidR="007F2FCD" w:rsidRPr="007F2FCD" w:rsidRDefault="007F2FCD" w:rsidP="001C1C42">
            <w:pPr>
              <w:rPr>
                <w:b/>
              </w:rPr>
            </w:pPr>
            <w:r w:rsidRPr="00645AF4">
              <w:rPr>
                <w:b/>
              </w:rPr>
              <w:t>Mesures de réduction des risques</w:t>
            </w:r>
          </w:p>
        </w:tc>
      </w:tr>
      <w:tr w:rsidR="007F2FCD" w:rsidRPr="007F2FCD" w14:paraId="65596CC6" w14:textId="77777777" w:rsidTr="009C46D0">
        <w:trPr>
          <w:trHeight w:val="460"/>
        </w:trPr>
        <w:tc>
          <w:tcPr>
            <w:tcW w:w="3368" w:type="dxa"/>
          </w:tcPr>
          <w:p w14:paraId="5562055E" w14:textId="77777777" w:rsidR="007F2FCD" w:rsidRPr="007F2FCD" w:rsidRDefault="007F2FCD" w:rsidP="001C1C42"/>
        </w:tc>
        <w:tc>
          <w:tcPr>
            <w:tcW w:w="2754" w:type="dxa"/>
          </w:tcPr>
          <w:p w14:paraId="2C74CBC7" w14:textId="77777777" w:rsidR="007F2FCD" w:rsidRPr="007F2FCD" w:rsidRDefault="007F2FCD" w:rsidP="001C1C42"/>
        </w:tc>
        <w:tc>
          <w:tcPr>
            <w:tcW w:w="2768" w:type="dxa"/>
          </w:tcPr>
          <w:p w14:paraId="17BA68F6" w14:textId="77777777" w:rsidR="007F2FCD" w:rsidRPr="007F2FCD" w:rsidRDefault="007F2FCD" w:rsidP="001C1C42"/>
        </w:tc>
      </w:tr>
      <w:tr w:rsidR="007F2FCD" w:rsidRPr="007F2FCD" w14:paraId="7B248757" w14:textId="77777777" w:rsidTr="009C46D0">
        <w:trPr>
          <w:trHeight w:val="474"/>
        </w:trPr>
        <w:tc>
          <w:tcPr>
            <w:tcW w:w="3368" w:type="dxa"/>
          </w:tcPr>
          <w:p w14:paraId="32AEC5BE" w14:textId="77777777" w:rsidR="007F2FCD" w:rsidRPr="007F2FCD" w:rsidRDefault="007F2FCD" w:rsidP="001C1C42"/>
        </w:tc>
        <w:tc>
          <w:tcPr>
            <w:tcW w:w="2754" w:type="dxa"/>
          </w:tcPr>
          <w:p w14:paraId="75E4CD62" w14:textId="77777777" w:rsidR="007F2FCD" w:rsidRPr="007F2FCD" w:rsidRDefault="007F2FCD" w:rsidP="001C1C42"/>
        </w:tc>
        <w:tc>
          <w:tcPr>
            <w:tcW w:w="2768" w:type="dxa"/>
          </w:tcPr>
          <w:p w14:paraId="65A80DC1" w14:textId="77777777" w:rsidR="007F2FCD" w:rsidRPr="007F2FCD" w:rsidRDefault="007F2FCD" w:rsidP="001C1C42"/>
        </w:tc>
      </w:tr>
      <w:tr w:rsidR="007F2FCD" w:rsidRPr="00645AF4" w14:paraId="539F2D02" w14:textId="77777777" w:rsidTr="009C46D0">
        <w:trPr>
          <w:trHeight w:val="474"/>
        </w:trPr>
        <w:tc>
          <w:tcPr>
            <w:tcW w:w="3368" w:type="dxa"/>
          </w:tcPr>
          <w:p w14:paraId="436919D4" w14:textId="77777777" w:rsidR="007F2FCD" w:rsidRPr="007F2FCD" w:rsidRDefault="007F2FCD" w:rsidP="001C1C42"/>
        </w:tc>
        <w:tc>
          <w:tcPr>
            <w:tcW w:w="2754" w:type="dxa"/>
          </w:tcPr>
          <w:p w14:paraId="3210B25B" w14:textId="77777777" w:rsidR="007F2FCD" w:rsidRPr="007F2FCD" w:rsidRDefault="007F2FCD" w:rsidP="001C1C42"/>
        </w:tc>
        <w:tc>
          <w:tcPr>
            <w:tcW w:w="2768" w:type="dxa"/>
          </w:tcPr>
          <w:p w14:paraId="45972CD1" w14:textId="77777777" w:rsidR="007F2FCD" w:rsidRPr="00645AF4" w:rsidRDefault="007F2FCD" w:rsidP="001C1C42"/>
        </w:tc>
      </w:tr>
    </w:tbl>
    <w:p w14:paraId="7CF708A7" w14:textId="77777777" w:rsidR="007F2FCD" w:rsidRPr="00645AF4" w:rsidRDefault="007F2FCD" w:rsidP="007F2FCD"/>
    <w:p w14:paraId="2C13FCA9" w14:textId="0DD1A7F9" w:rsidR="007F2FCD" w:rsidRPr="00645AF4" w:rsidRDefault="007F2FCD" w:rsidP="002B768D">
      <w:pPr>
        <w:pStyle w:val="berschrift3"/>
      </w:pPr>
      <w:r w:rsidRPr="00645AF4">
        <w:t xml:space="preserve">SWOT pour </w:t>
      </w:r>
      <w:r w:rsidR="00917982">
        <w:t>le projet partiel</w:t>
      </w:r>
    </w:p>
    <w:p w14:paraId="15D09AF7" w14:textId="098F9593" w:rsidR="007F2FCD" w:rsidRPr="00645AF4" w:rsidRDefault="007F2FCD" w:rsidP="007F2FCD">
      <w:pPr>
        <w:pStyle w:val="Beschriftung"/>
        <w:keepNext/>
      </w:pPr>
      <w:r w:rsidRPr="00645AF4">
        <w:t>Tableau</w:t>
      </w:r>
      <w:r w:rsidR="00645AF4">
        <w:t xml:space="preserve"> </w:t>
      </w:r>
      <w:r w:rsidR="006E1E98">
        <w:fldChar w:fldCharType="begin"/>
      </w:r>
      <w:r w:rsidR="006E1E98">
        <w:instrText xml:space="preserve"> SEQ Tabelle \* ARABIC </w:instrText>
      </w:r>
      <w:r w:rsidR="006E1E98">
        <w:fldChar w:fldCharType="separate"/>
      </w:r>
      <w:r w:rsidR="006E09F1" w:rsidRPr="00645AF4">
        <w:rPr>
          <w:noProof/>
        </w:rPr>
        <w:t>3</w:t>
      </w:r>
      <w:r w:rsidR="006E1E98">
        <w:rPr>
          <w:noProof/>
        </w:rPr>
        <w:fldChar w:fldCharType="end"/>
      </w:r>
      <w:r w:rsidRPr="00645AF4">
        <w:t xml:space="preserve"> SWOT </w:t>
      </w:r>
      <w:r w:rsidR="00645AF4">
        <w:t>pour</w:t>
      </w:r>
      <w:r w:rsidRPr="00645AF4">
        <w:t xml:space="preserve"> </w:t>
      </w:r>
      <w:r w:rsidR="00917982">
        <w:t>le projet partiel</w:t>
      </w:r>
    </w:p>
    <w:tbl>
      <w:tblPr>
        <w:tblStyle w:val="Tabellenraster"/>
        <w:tblW w:w="8926" w:type="dxa"/>
        <w:tblLook w:val="04A0" w:firstRow="1" w:lastRow="0" w:firstColumn="1" w:lastColumn="0" w:noHBand="0" w:noVBand="1"/>
      </w:tblPr>
      <w:tblGrid>
        <w:gridCol w:w="846"/>
        <w:gridCol w:w="867"/>
        <w:gridCol w:w="3394"/>
        <w:gridCol w:w="3819"/>
      </w:tblGrid>
      <w:tr w:rsidR="007F2FCD" w:rsidRPr="00A23EAD" w14:paraId="1BFD27EF" w14:textId="77777777" w:rsidTr="00461997">
        <w:trPr>
          <w:trHeight w:val="289"/>
        </w:trPr>
        <w:tc>
          <w:tcPr>
            <w:tcW w:w="1696" w:type="dxa"/>
            <w:gridSpan w:val="2"/>
            <w:vMerge w:val="restart"/>
          </w:tcPr>
          <w:p w14:paraId="7ED5B8B6" w14:textId="77777777" w:rsidR="007F2FCD" w:rsidRPr="00693090" w:rsidRDefault="007F2FCD" w:rsidP="001C1C42">
            <w:pPr>
              <w:rPr>
                <w:b/>
              </w:rPr>
            </w:pPr>
          </w:p>
        </w:tc>
        <w:tc>
          <w:tcPr>
            <w:tcW w:w="7230" w:type="dxa"/>
            <w:gridSpan w:val="2"/>
            <w:tcBorders>
              <w:bottom w:val="single" w:sz="4" w:space="0" w:color="auto"/>
            </w:tcBorders>
          </w:tcPr>
          <w:p w14:paraId="681C2D27" w14:textId="77777777" w:rsidR="007F2FCD" w:rsidRPr="00A23EAD" w:rsidRDefault="007F2FCD" w:rsidP="001C1C42">
            <w:pPr>
              <w:rPr>
                <w:b/>
              </w:rPr>
            </w:pPr>
            <w:r w:rsidRPr="00645AF4">
              <w:rPr>
                <w:b/>
              </w:rPr>
              <w:t xml:space="preserve">Analyse interne (projet) </w:t>
            </w:r>
          </w:p>
        </w:tc>
      </w:tr>
      <w:tr w:rsidR="007F2FCD" w:rsidRPr="00AA155A" w14:paraId="591CD5C3" w14:textId="77777777" w:rsidTr="00461997">
        <w:trPr>
          <w:trHeight w:val="306"/>
        </w:trPr>
        <w:tc>
          <w:tcPr>
            <w:tcW w:w="1696" w:type="dxa"/>
            <w:gridSpan w:val="2"/>
            <w:vMerge/>
            <w:tcBorders>
              <w:bottom w:val="single" w:sz="4" w:space="0" w:color="auto"/>
            </w:tcBorders>
          </w:tcPr>
          <w:p w14:paraId="59F1AB7A" w14:textId="77777777" w:rsidR="007F2FCD" w:rsidRPr="00A23EAD" w:rsidRDefault="007F2FCD" w:rsidP="001C1C42">
            <w:pPr>
              <w:rPr>
                <w:b/>
              </w:rPr>
            </w:pPr>
          </w:p>
        </w:tc>
        <w:tc>
          <w:tcPr>
            <w:tcW w:w="3402" w:type="dxa"/>
            <w:tcBorders>
              <w:bottom w:val="single" w:sz="4" w:space="0" w:color="auto"/>
            </w:tcBorders>
          </w:tcPr>
          <w:p w14:paraId="274C553E" w14:textId="77777777" w:rsidR="007F2FCD" w:rsidRPr="00AA155A" w:rsidRDefault="007F2FCD" w:rsidP="001C1C42">
            <w:r w:rsidRPr="00645AF4">
              <w:t>Points forts</w:t>
            </w:r>
          </w:p>
        </w:tc>
        <w:tc>
          <w:tcPr>
            <w:tcW w:w="3828" w:type="dxa"/>
            <w:tcBorders>
              <w:bottom w:val="single" w:sz="4" w:space="0" w:color="auto"/>
            </w:tcBorders>
          </w:tcPr>
          <w:p w14:paraId="366EF0E8" w14:textId="77777777" w:rsidR="007F2FCD" w:rsidRPr="00AA155A" w:rsidRDefault="007F2FCD" w:rsidP="001C1C42">
            <w:r w:rsidRPr="00645AF4">
              <w:t>Points faibles</w:t>
            </w:r>
          </w:p>
        </w:tc>
      </w:tr>
      <w:tr w:rsidR="007F2FCD" w:rsidRPr="007F2FCD" w14:paraId="55363429" w14:textId="77777777" w:rsidTr="00461997">
        <w:trPr>
          <w:trHeight w:val="605"/>
        </w:trPr>
        <w:tc>
          <w:tcPr>
            <w:tcW w:w="846" w:type="dxa"/>
            <w:vMerge w:val="restart"/>
            <w:tcBorders>
              <w:top w:val="single" w:sz="4" w:space="0" w:color="auto"/>
            </w:tcBorders>
            <w:textDirection w:val="btLr"/>
          </w:tcPr>
          <w:p w14:paraId="42417FBE" w14:textId="77777777" w:rsidR="007F2FCD" w:rsidRPr="00AA155A" w:rsidRDefault="007F2FCD" w:rsidP="001C1C42">
            <w:pPr>
              <w:ind w:left="113" w:right="113"/>
              <w:rPr>
                <w:b/>
                <w:color w:val="00B050"/>
              </w:rPr>
            </w:pPr>
            <w:r w:rsidRPr="00645AF4">
              <w:rPr>
                <w:b/>
              </w:rPr>
              <w:t>Analyse externe (contexte)</w:t>
            </w:r>
          </w:p>
        </w:tc>
        <w:tc>
          <w:tcPr>
            <w:tcW w:w="850" w:type="dxa"/>
            <w:tcBorders>
              <w:top w:val="single" w:sz="4" w:space="0" w:color="auto"/>
            </w:tcBorders>
          </w:tcPr>
          <w:p w14:paraId="65CE770F" w14:textId="77777777" w:rsidR="007F2FCD" w:rsidRPr="00AA155A" w:rsidRDefault="007F2FCD" w:rsidP="001C1C42">
            <w:r w:rsidRPr="00645AF4">
              <w:t>Opportunités</w:t>
            </w:r>
          </w:p>
        </w:tc>
        <w:tc>
          <w:tcPr>
            <w:tcW w:w="3402" w:type="dxa"/>
            <w:tcBorders>
              <w:top w:val="single" w:sz="4" w:space="0" w:color="auto"/>
            </w:tcBorders>
          </w:tcPr>
          <w:p w14:paraId="3CBA6EE3" w14:textId="4140F74F" w:rsidR="007F2FCD" w:rsidRPr="00AF0C27" w:rsidRDefault="007F2FCD" w:rsidP="001C1C42">
            <w:pPr>
              <w:pStyle w:val="Beschriftung"/>
              <w:rPr>
                <w:rFonts w:cs="Arial"/>
              </w:rPr>
            </w:pPr>
            <w:r w:rsidRPr="00645AF4">
              <w:t>Opportunités et points forts qui s</w:t>
            </w:r>
            <w:r w:rsidR="00645AF4">
              <w:t>’</w:t>
            </w:r>
            <w:r w:rsidRPr="00645AF4">
              <w:t>associent</w:t>
            </w:r>
          </w:p>
        </w:tc>
        <w:tc>
          <w:tcPr>
            <w:tcW w:w="3828" w:type="dxa"/>
            <w:tcBorders>
              <w:top w:val="single" w:sz="4" w:space="0" w:color="auto"/>
            </w:tcBorders>
          </w:tcPr>
          <w:p w14:paraId="573CDEA5" w14:textId="77777777" w:rsidR="007F2FCD" w:rsidRPr="007F2FCD" w:rsidRDefault="007F2FCD" w:rsidP="001C1C42">
            <w:pPr>
              <w:pStyle w:val="Beschriftung"/>
              <w:rPr>
                <w:rFonts w:cs="Arial"/>
              </w:rPr>
            </w:pPr>
            <w:r w:rsidRPr="00645AF4">
              <w:t>Opportunités permettant de réduire les points faibles</w:t>
            </w:r>
          </w:p>
        </w:tc>
      </w:tr>
      <w:tr w:rsidR="007F2FCD" w:rsidRPr="00645AF4" w14:paraId="512B4B15" w14:textId="77777777" w:rsidTr="00461997">
        <w:trPr>
          <w:trHeight w:val="639"/>
        </w:trPr>
        <w:tc>
          <w:tcPr>
            <w:tcW w:w="846" w:type="dxa"/>
            <w:vMerge/>
          </w:tcPr>
          <w:p w14:paraId="1B7BE908" w14:textId="77777777" w:rsidR="007F2FCD" w:rsidRPr="007F2FCD" w:rsidRDefault="007F2FCD" w:rsidP="001C1C42">
            <w:pPr>
              <w:rPr>
                <w:color w:val="00B050"/>
              </w:rPr>
            </w:pPr>
          </w:p>
        </w:tc>
        <w:tc>
          <w:tcPr>
            <w:tcW w:w="850" w:type="dxa"/>
          </w:tcPr>
          <w:p w14:paraId="7BA78D1A" w14:textId="77777777" w:rsidR="007F2FCD" w:rsidRPr="00AA155A" w:rsidRDefault="007F2FCD" w:rsidP="001C1C42">
            <w:r w:rsidRPr="00645AF4">
              <w:t>Risques</w:t>
            </w:r>
          </w:p>
        </w:tc>
        <w:tc>
          <w:tcPr>
            <w:tcW w:w="3402" w:type="dxa"/>
          </w:tcPr>
          <w:p w14:paraId="65DD1D4C" w14:textId="77777777" w:rsidR="007F2FCD" w:rsidRPr="007F2FCD" w:rsidRDefault="007F2FCD" w:rsidP="001C1C42">
            <w:pPr>
              <w:pStyle w:val="Beschriftung"/>
              <w:rPr>
                <w:rFonts w:cs="Arial"/>
              </w:rPr>
            </w:pPr>
            <w:r w:rsidRPr="00645AF4">
              <w:t>Points forts permettant de réduire les risques</w:t>
            </w:r>
          </w:p>
        </w:tc>
        <w:tc>
          <w:tcPr>
            <w:tcW w:w="3828" w:type="dxa"/>
          </w:tcPr>
          <w:p w14:paraId="6EB9DA60" w14:textId="163D99D6" w:rsidR="007F2FCD" w:rsidRPr="00645AF4" w:rsidRDefault="007F2FCD" w:rsidP="001C1C42">
            <w:pPr>
              <w:pStyle w:val="Beschriftung"/>
            </w:pPr>
            <w:r w:rsidRPr="00645AF4">
              <w:t>Options permettant d</w:t>
            </w:r>
            <w:r w:rsidR="00645AF4">
              <w:t>’</w:t>
            </w:r>
            <w:r w:rsidRPr="00645AF4">
              <w:t>éviter les risques qui révéleraient les points faibles</w:t>
            </w:r>
          </w:p>
          <w:p w14:paraId="6AFB990C" w14:textId="77777777" w:rsidR="007F2FCD" w:rsidRPr="00645AF4" w:rsidRDefault="007F2FCD" w:rsidP="001C1C42">
            <w:pPr>
              <w:pStyle w:val="Beschriftung"/>
              <w:rPr>
                <w:rFonts w:cs="Arial"/>
              </w:rPr>
            </w:pPr>
          </w:p>
        </w:tc>
      </w:tr>
    </w:tbl>
    <w:p w14:paraId="7170B14C" w14:textId="77777777" w:rsidR="007F2FCD" w:rsidRPr="00645AF4" w:rsidRDefault="007F2FCD" w:rsidP="006B4464"/>
    <w:p w14:paraId="3A509551" w14:textId="07313E1A" w:rsidR="003148BE" w:rsidRPr="00645AF4" w:rsidRDefault="003148BE" w:rsidP="007529C9">
      <w:pPr>
        <w:pStyle w:val="berschrift2"/>
      </w:pPr>
      <w:bookmarkStart w:id="3" w:name="_Ref39578478"/>
      <w:r w:rsidRPr="00645AF4">
        <w:t>Finances et rentabilité</w:t>
      </w:r>
      <w:bookmarkEnd w:id="3"/>
    </w:p>
    <w:p w14:paraId="6D523F7C" w14:textId="39728ACA" w:rsidR="00542D30" w:rsidRPr="00645AF4" w:rsidRDefault="00FD5228" w:rsidP="00E875E0">
      <w:pPr>
        <w:pStyle w:val="Beschriftung"/>
      </w:pPr>
      <w:r w:rsidRPr="00645AF4">
        <w:t>Le tableau récapitulatif du plan financier constitue la base de ce chapitre et doit être annexé au projet partiel. Les principales hypothèses concernant le développement de l</w:t>
      </w:r>
      <w:r w:rsidR="00645AF4">
        <w:t>’</w:t>
      </w:r>
      <w:r w:rsidRPr="00645AF4">
        <w:t>affaire et le potentiel de création de valeur ajoutée doivent être expliquées ici brièvement. [</w:t>
      </w:r>
      <w:proofErr w:type="gramStart"/>
      <w:r w:rsidRPr="00645AF4">
        <w:t>max.</w:t>
      </w:r>
      <w:proofErr w:type="gramEnd"/>
      <w:r w:rsidRPr="00645AF4">
        <w:t xml:space="preserve"> 0,5 page]</w:t>
      </w:r>
    </w:p>
    <w:p w14:paraId="3928E4C1" w14:textId="747D29B7" w:rsidR="00B84B75" w:rsidRPr="00645AF4" w:rsidRDefault="00542D30" w:rsidP="00B84B75">
      <w:pPr>
        <w:pStyle w:val="Referenz"/>
      </w:pPr>
      <w:r w:rsidRPr="00645AF4">
        <w:t>Pour chacun des chapitres ci-dessous, les chiffres clés et les résultats les plus importants doivent être expliqués. [</w:t>
      </w:r>
      <w:proofErr w:type="gramStart"/>
      <w:r w:rsidRPr="00645AF4">
        <w:t>max.</w:t>
      </w:r>
      <w:proofErr w:type="gramEnd"/>
      <w:r w:rsidRPr="00645AF4">
        <w:t xml:space="preserve"> 1 page]</w:t>
      </w:r>
    </w:p>
    <w:p w14:paraId="07282D03" w14:textId="09052715" w:rsidR="00B84B75" w:rsidRPr="00645AF4" w:rsidRDefault="00B84B75" w:rsidP="00E875E0"/>
    <w:p w14:paraId="407D0876" w14:textId="6D63ADBA" w:rsidR="003148BE" w:rsidRPr="00645AF4" w:rsidRDefault="003148BE" w:rsidP="002B768D">
      <w:pPr>
        <w:pStyle w:val="berschrift3"/>
      </w:pPr>
      <w:r w:rsidRPr="00645AF4">
        <w:t>Potentiel de création de valeur</w:t>
      </w:r>
    </w:p>
    <w:p w14:paraId="51D47A33" w14:textId="7F808C84" w:rsidR="00BC2329" w:rsidRPr="00645AF4" w:rsidRDefault="00FD5228" w:rsidP="00BC2329">
      <w:pPr>
        <w:pStyle w:val="Referenz"/>
      </w:pPr>
      <w:r w:rsidRPr="00645AF4">
        <w:t>Le potentiel de création de valeur ajoutée pour l</w:t>
      </w:r>
      <w:r w:rsidR="00645AF4">
        <w:t>’</w:t>
      </w:r>
      <w:r w:rsidRPr="00645AF4">
        <w:t>agriculture figurant dans le tableau récapitulatif doit être brièvement expliqué ici afin que toutes les hypothèses soient claires.</w:t>
      </w:r>
    </w:p>
    <w:p w14:paraId="240CBB63" w14:textId="7E6B534C" w:rsidR="00BC2329" w:rsidRPr="004D73CD" w:rsidRDefault="00E3246D" w:rsidP="00BC2329">
      <w:pPr>
        <w:rPr>
          <w:rFonts w:eastAsia="Calibri"/>
          <w:color w:val="4472C4" w:themeColor="accent5"/>
          <w:szCs w:val="22"/>
          <w:lang w:eastAsia="en-US"/>
        </w:rPr>
      </w:pPr>
      <w:r w:rsidRPr="004D73CD">
        <w:rPr>
          <w:rFonts w:eastAsia="Calibri"/>
          <w:color w:val="4472C4" w:themeColor="accent5"/>
          <w:szCs w:val="22"/>
          <w:lang w:eastAsia="en-US"/>
        </w:rPr>
        <w:t xml:space="preserve">Les </w:t>
      </w:r>
      <w:r>
        <w:rPr>
          <w:rFonts w:eastAsia="Calibri"/>
          <w:color w:val="4472C4" w:themeColor="accent5"/>
          <w:szCs w:val="22"/>
          <w:lang w:eastAsia="en-US"/>
        </w:rPr>
        <w:t>projets partiels</w:t>
      </w:r>
      <w:r w:rsidR="004D73CD" w:rsidRPr="004D73CD">
        <w:rPr>
          <w:rFonts w:eastAsia="Calibri"/>
          <w:color w:val="4472C4" w:themeColor="accent5"/>
          <w:szCs w:val="22"/>
          <w:lang w:eastAsia="en-US"/>
        </w:rPr>
        <w:t xml:space="preserve"> qui ne sont pas directement liés à un produit (p. ex. coordination, marketing, sentier didactique, etc.) et qui n'ont donc pas défini d'indicateurs de valeur ajoutée dans le </w:t>
      </w:r>
      <w:r w:rsidR="009929D2">
        <w:rPr>
          <w:rFonts w:eastAsia="Calibri"/>
          <w:color w:val="4472C4" w:themeColor="accent5"/>
          <w:szCs w:val="22"/>
          <w:lang w:eastAsia="en-US"/>
        </w:rPr>
        <w:t>formulaire financier</w:t>
      </w:r>
      <w:r w:rsidR="004B7E98">
        <w:rPr>
          <w:rFonts w:eastAsia="Calibri"/>
          <w:color w:val="4472C4" w:themeColor="accent5"/>
          <w:szCs w:val="22"/>
          <w:lang w:eastAsia="en-US"/>
        </w:rPr>
        <w:t>,</w:t>
      </w:r>
      <w:r w:rsidR="004D73CD" w:rsidRPr="004D73CD">
        <w:rPr>
          <w:rFonts w:eastAsia="Calibri"/>
          <w:color w:val="4472C4" w:themeColor="accent5"/>
          <w:szCs w:val="22"/>
          <w:lang w:eastAsia="en-US"/>
        </w:rPr>
        <w:t xml:space="preserve"> doivent procéder ici à des estimations quantitatives du potentiel de valeur ajoutée supplémentaire dans l'agriculture. Par leurs activités, ces projets ont un effet indirect sur la création de valeur dans l'agriculture de la région (p. ex. augmentation de la vente directe).</w:t>
      </w:r>
    </w:p>
    <w:p w14:paraId="17BA6E03" w14:textId="13CB7A29" w:rsidR="003148BE" w:rsidRPr="00645AF4" w:rsidRDefault="003148BE" w:rsidP="002B768D">
      <w:pPr>
        <w:pStyle w:val="berschrift3"/>
      </w:pPr>
      <w:r w:rsidRPr="00645AF4">
        <w:t>Rentabilité</w:t>
      </w:r>
    </w:p>
    <w:p w14:paraId="001A3098" w14:textId="572CCFE0" w:rsidR="00883D3D" w:rsidRPr="00645AF4" w:rsidRDefault="00883D3D" w:rsidP="00E875E0">
      <w:pPr>
        <w:pStyle w:val="Referenz"/>
      </w:pPr>
      <w:r w:rsidRPr="00645AF4">
        <w:t>Le plan financier doit être viable économiquement. Expliquer les chiffres clés, ainsi que la justification des hypothèses.</w:t>
      </w:r>
    </w:p>
    <w:p w14:paraId="01CF5905" w14:textId="77777777" w:rsidR="00B84B75" w:rsidRPr="00645AF4" w:rsidRDefault="00B84B75" w:rsidP="00E875E0">
      <w:pPr>
        <w:pStyle w:val="Referenz"/>
      </w:pPr>
    </w:p>
    <w:p w14:paraId="661B2614" w14:textId="77777777" w:rsidR="003148BE" w:rsidRPr="00645AF4" w:rsidRDefault="003148BE" w:rsidP="002B768D">
      <w:pPr>
        <w:pStyle w:val="berschrift3"/>
      </w:pPr>
      <w:r w:rsidRPr="00645AF4">
        <w:lastRenderedPageBreak/>
        <w:t>Planification des investissements</w:t>
      </w:r>
    </w:p>
    <w:p w14:paraId="07AD99AE" w14:textId="59039A61" w:rsidR="00E066C5" w:rsidRPr="00645AF4" w:rsidRDefault="00FD5228" w:rsidP="001233EF">
      <w:pPr>
        <w:pStyle w:val="Referenz"/>
      </w:pPr>
      <w:r w:rsidRPr="00645AF4">
        <w:t>Explication des principales sources d</w:t>
      </w:r>
      <w:r w:rsidR="00645AF4">
        <w:t>’</w:t>
      </w:r>
      <w:r w:rsidRPr="00645AF4">
        <w:t>investissement et de financement. L</w:t>
      </w:r>
      <w:r w:rsidR="00645AF4">
        <w:t>’</w:t>
      </w:r>
      <w:r w:rsidRPr="00645AF4">
        <w:t>attestation du financement (en particulier du financement du solde) doit être jointe à la demande.</w:t>
      </w:r>
    </w:p>
    <w:p w14:paraId="35B7F2BB" w14:textId="21F17AD9" w:rsidR="00B84B75" w:rsidRPr="00645AF4" w:rsidRDefault="00B84B75" w:rsidP="00BD67FF">
      <w:pPr>
        <w:pStyle w:val="berschrift1"/>
      </w:pPr>
      <w:r w:rsidRPr="00645AF4">
        <w:t>Organisation et coordination</w:t>
      </w:r>
    </w:p>
    <w:p w14:paraId="2BE43A6D" w14:textId="58F305B6" w:rsidR="00B84B75" w:rsidRPr="00645AF4" w:rsidRDefault="00B84B75" w:rsidP="00BD67FF">
      <w:pPr>
        <w:pStyle w:val="berschrift2"/>
      </w:pPr>
      <w:r w:rsidRPr="00645AF4">
        <w:t>Porteur de projet</w:t>
      </w:r>
    </w:p>
    <w:p w14:paraId="529A36F3" w14:textId="7FCE9F3B" w:rsidR="00C560AF" w:rsidRPr="00645AF4" w:rsidRDefault="00B84B75" w:rsidP="00E875E0">
      <w:pPr>
        <w:pStyle w:val="Beschriftung"/>
      </w:pPr>
      <w:r w:rsidRPr="00645AF4">
        <w:t>La forme juridique et les membres du porteur de projet pour le projet partiel doivent être mentionnés. [</w:t>
      </w:r>
      <w:proofErr w:type="gramStart"/>
      <w:r w:rsidRPr="00645AF4">
        <w:t>max.</w:t>
      </w:r>
      <w:proofErr w:type="gramEnd"/>
      <w:r w:rsidRPr="00645AF4">
        <w:t xml:space="preserve"> 10 lignes]</w:t>
      </w:r>
    </w:p>
    <w:p w14:paraId="7E2F0C74" w14:textId="3E39FE76" w:rsidR="00B84B75" w:rsidRPr="00645AF4" w:rsidRDefault="00C560AF" w:rsidP="00E875E0">
      <w:pPr>
        <w:pStyle w:val="Referenz"/>
      </w:pPr>
      <w:r w:rsidRPr="00645AF4">
        <w:t>Les statuts ou autres documents fondateurs signés doivent être joints en annexe. [</w:t>
      </w:r>
      <w:proofErr w:type="gramStart"/>
      <w:r w:rsidRPr="00645AF4">
        <w:t>max.</w:t>
      </w:r>
      <w:proofErr w:type="gramEnd"/>
      <w:r w:rsidRPr="00645AF4">
        <w:t xml:space="preserve"> 10 lignes]</w:t>
      </w:r>
    </w:p>
    <w:p w14:paraId="3731ACA9" w14:textId="65E94060" w:rsidR="00E13ACE" w:rsidRPr="00645AF4" w:rsidRDefault="00E13ACE" w:rsidP="00BD67FF">
      <w:pPr>
        <w:pStyle w:val="berschrift2"/>
      </w:pPr>
      <w:r w:rsidRPr="00645AF4">
        <w:t>Mise en réseau</w:t>
      </w:r>
    </w:p>
    <w:p w14:paraId="36246505" w14:textId="1E5C9DDF" w:rsidR="00E13ACE" w:rsidRPr="00645AF4" w:rsidRDefault="007F2FCD" w:rsidP="00734D49">
      <w:pPr>
        <w:pStyle w:val="Beschriftung"/>
      </w:pPr>
      <w:r w:rsidRPr="00645AF4">
        <w:t>La mise en réseau entre les projets partiels du PDR et avec des partenaires extérieurs est expliquée ici plus en détail que dans le dossier général. [</w:t>
      </w:r>
      <w:proofErr w:type="gramStart"/>
      <w:r w:rsidRPr="00645AF4">
        <w:t>max.</w:t>
      </w:r>
      <w:proofErr w:type="gramEnd"/>
      <w:r w:rsidRPr="00645AF4">
        <w:t xml:space="preserve"> 10 lignes]</w:t>
      </w:r>
    </w:p>
    <w:p w14:paraId="083C376F" w14:textId="0E97C2D0" w:rsidR="000D0EEE" w:rsidRPr="00645AF4" w:rsidRDefault="000D0EEE" w:rsidP="000D0EEE">
      <w:pPr>
        <w:pStyle w:val="Referenz"/>
      </w:pPr>
      <w:r w:rsidRPr="00645AF4">
        <w:t>Les partenariats envisagés doivent être concrétisés. Les relations d</w:t>
      </w:r>
      <w:r w:rsidR="00645AF4">
        <w:t>’</w:t>
      </w:r>
      <w:r w:rsidRPr="00645AF4">
        <w:t>affaires d</w:t>
      </w:r>
      <w:r w:rsidR="00645AF4">
        <w:t>’</w:t>
      </w:r>
      <w:r w:rsidRPr="00645AF4">
        <w:t>ampleur entre les porteurs des projets partiels (producteurs, transformateurs, distributeurs) doivent être réglées contractuellement. En ce qui concerne les partenariats avec les acteurs externes (grande distribution, commerce de détail, restaurants, hôtels, etc.), il doit au moins exister une déclaration d</w:t>
      </w:r>
      <w:r w:rsidR="00645AF4">
        <w:t>’</w:t>
      </w:r>
      <w:r w:rsidRPr="00645AF4">
        <w:t>intention. Dans la mesure où cela a été convenu, les contrats et déclarations d</w:t>
      </w:r>
      <w:r w:rsidR="00645AF4">
        <w:t>’</w:t>
      </w:r>
      <w:r w:rsidRPr="00645AF4">
        <w:t>intention indiquent les quantités de produits et de services livrés et pris en charge, ainsi que les prix de vente et de prise en charge. [</w:t>
      </w:r>
      <w:proofErr w:type="gramStart"/>
      <w:r w:rsidRPr="00645AF4">
        <w:t>max.</w:t>
      </w:r>
      <w:proofErr w:type="gramEnd"/>
      <w:r w:rsidRPr="00645AF4">
        <w:t xml:space="preserve"> 1 page]</w:t>
      </w:r>
    </w:p>
    <w:p w14:paraId="669720EE" w14:textId="06CA3D12" w:rsidR="00E13ACE" w:rsidRPr="00645AF4" w:rsidRDefault="00E13ACE" w:rsidP="00734D49"/>
    <w:tbl>
      <w:tblPr>
        <w:tblStyle w:val="Tabellenraster"/>
        <w:tblW w:w="9067" w:type="dxa"/>
        <w:tblLook w:val="04A0" w:firstRow="1" w:lastRow="0" w:firstColumn="1" w:lastColumn="0" w:noHBand="0" w:noVBand="1"/>
      </w:tblPr>
      <w:tblGrid>
        <w:gridCol w:w="2405"/>
        <w:gridCol w:w="3260"/>
        <w:gridCol w:w="3402"/>
      </w:tblGrid>
      <w:tr w:rsidR="00E13ACE" w14:paraId="7C6DAF49" w14:textId="77777777" w:rsidTr="00926BE2">
        <w:trPr>
          <w:trHeight w:val="661"/>
        </w:trPr>
        <w:tc>
          <w:tcPr>
            <w:tcW w:w="2405" w:type="dxa"/>
          </w:tcPr>
          <w:p w14:paraId="78E16F8C" w14:textId="49F5CDB9" w:rsidR="00E13ACE" w:rsidRPr="007F2FCD" w:rsidRDefault="00E13ACE">
            <w:pPr>
              <w:rPr>
                <w:b/>
              </w:rPr>
            </w:pPr>
          </w:p>
        </w:tc>
        <w:tc>
          <w:tcPr>
            <w:tcW w:w="3260" w:type="dxa"/>
          </w:tcPr>
          <w:p w14:paraId="7B814392" w14:textId="7F090A19" w:rsidR="00E13ACE" w:rsidRPr="007F2FCD" w:rsidRDefault="00E13ACE">
            <w:pPr>
              <w:rPr>
                <w:b/>
              </w:rPr>
            </w:pPr>
            <w:r w:rsidRPr="00645AF4">
              <w:rPr>
                <w:b/>
              </w:rPr>
              <w:t>Contenu de la collaboration</w:t>
            </w:r>
          </w:p>
        </w:tc>
        <w:tc>
          <w:tcPr>
            <w:tcW w:w="3402" w:type="dxa"/>
          </w:tcPr>
          <w:p w14:paraId="290A1FAB" w14:textId="4537D6D8" w:rsidR="00E13ACE" w:rsidRPr="007F2FCD" w:rsidRDefault="00FE5973" w:rsidP="007F2FCD">
            <w:pPr>
              <w:rPr>
                <w:b/>
              </w:rPr>
            </w:pPr>
            <w:r>
              <w:rPr>
                <w:b/>
              </w:rPr>
              <w:t>É</w:t>
            </w:r>
            <w:r w:rsidR="00E13ACE" w:rsidRPr="00645AF4">
              <w:rPr>
                <w:b/>
              </w:rPr>
              <w:t>tat des discussions / formalisation de la collaboration</w:t>
            </w:r>
          </w:p>
        </w:tc>
      </w:tr>
      <w:tr w:rsidR="00E13ACE" w14:paraId="3E6D6E12" w14:textId="77777777" w:rsidTr="00926BE2">
        <w:trPr>
          <w:trHeight w:val="346"/>
        </w:trPr>
        <w:tc>
          <w:tcPr>
            <w:tcW w:w="9067" w:type="dxa"/>
            <w:gridSpan w:val="3"/>
            <w:shd w:val="clear" w:color="auto" w:fill="EDEDED" w:themeFill="accent3" w:themeFillTint="33"/>
          </w:tcPr>
          <w:p w14:paraId="18E18C55" w14:textId="419779DE" w:rsidR="00E13ACE" w:rsidRPr="007F2FCD" w:rsidRDefault="00E13ACE">
            <w:pPr>
              <w:rPr>
                <w:b/>
              </w:rPr>
            </w:pPr>
            <w:r w:rsidRPr="00645AF4">
              <w:rPr>
                <w:b/>
              </w:rPr>
              <w:t>Partenaires internes</w:t>
            </w:r>
          </w:p>
        </w:tc>
      </w:tr>
      <w:tr w:rsidR="00E13ACE" w14:paraId="5E4D9687" w14:textId="77777777" w:rsidTr="00926BE2">
        <w:trPr>
          <w:trHeight w:val="338"/>
        </w:trPr>
        <w:tc>
          <w:tcPr>
            <w:tcW w:w="2405" w:type="dxa"/>
          </w:tcPr>
          <w:p w14:paraId="07248A06" w14:textId="77777777" w:rsidR="00E13ACE" w:rsidRDefault="00E13ACE"/>
        </w:tc>
        <w:tc>
          <w:tcPr>
            <w:tcW w:w="3260" w:type="dxa"/>
          </w:tcPr>
          <w:p w14:paraId="1FCFC7B9" w14:textId="77777777" w:rsidR="00E13ACE" w:rsidRDefault="00E13ACE"/>
        </w:tc>
        <w:tc>
          <w:tcPr>
            <w:tcW w:w="3402" w:type="dxa"/>
          </w:tcPr>
          <w:p w14:paraId="012DB8E3" w14:textId="77777777" w:rsidR="00E13ACE" w:rsidRDefault="00E13ACE"/>
        </w:tc>
      </w:tr>
      <w:tr w:rsidR="00E13ACE" w14:paraId="45D03509" w14:textId="77777777" w:rsidTr="00926BE2">
        <w:trPr>
          <w:trHeight w:val="338"/>
        </w:trPr>
        <w:tc>
          <w:tcPr>
            <w:tcW w:w="2405" w:type="dxa"/>
          </w:tcPr>
          <w:p w14:paraId="68D15C9C" w14:textId="77777777" w:rsidR="00E13ACE" w:rsidRDefault="00E13ACE"/>
        </w:tc>
        <w:tc>
          <w:tcPr>
            <w:tcW w:w="3260" w:type="dxa"/>
          </w:tcPr>
          <w:p w14:paraId="42DAB81F" w14:textId="77777777" w:rsidR="00E13ACE" w:rsidRDefault="00E13ACE"/>
        </w:tc>
        <w:tc>
          <w:tcPr>
            <w:tcW w:w="3402" w:type="dxa"/>
          </w:tcPr>
          <w:p w14:paraId="5BD642DE" w14:textId="77777777" w:rsidR="00E13ACE" w:rsidRDefault="00E13ACE"/>
        </w:tc>
      </w:tr>
      <w:tr w:rsidR="00E13ACE" w14:paraId="769B50A5" w14:textId="77777777" w:rsidTr="00926BE2">
        <w:trPr>
          <w:trHeight w:val="338"/>
        </w:trPr>
        <w:tc>
          <w:tcPr>
            <w:tcW w:w="9067" w:type="dxa"/>
            <w:gridSpan w:val="3"/>
            <w:shd w:val="clear" w:color="auto" w:fill="EDEDED" w:themeFill="accent3" w:themeFillTint="33"/>
          </w:tcPr>
          <w:p w14:paraId="38A39516" w14:textId="706DE8E3" w:rsidR="00E13ACE" w:rsidRPr="007F2FCD" w:rsidRDefault="00E13ACE">
            <w:pPr>
              <w:rPr>
                <w:b/>
              </w:rPr>
            </w:pPr>
            <w:r w:rsidRPr="00645AF4">
              <w:rPr>
                <w:b/>
              </w:rPr>
              <w:t>Partenaires externes</w:t>
            </w:r>
          </w:p>
        </w:tc>
      </w:tr>
      <w:tr w:rsidR="00E13ACE" w:rsidRPr="00645AF4" w14:paraId="55FF70A9" w14:textId="77777777" w:rsidTr="00926BE2">
        <w:trPr>
          <w:trHeight w:val="338"/>
        </w:trPr>
        <w:tc>
          <w:tcPr>
            <w:tcW w:w="2405" w:type="dxa"/>
          </w:tcPr>
          <w:p w14:paraId="21B01EEB" w14:textId="77777777" w:rsidR="00E13ACE" w:rsidRDefault="00E13ACE"/>
        </w:tc>
        <w:tc>
          <w:tcPr>
            <w:tcW w:w="3260" w:type="dxa"/>
          </w:tcPr>
          <w:p w14:paraId="7C9EDA36" w14:textId="77777777" w:rsidR="00E13ACE" w:rsidRDefault="00E13ACE"/>
        </w:tc>
        <w:tc>
          <w:tcPr>
            <w:tcW w:w="3402" w:type="dxa"/>
          </w:tcPr>
          <w:p w14:paraId="75263656" w14:textId="77777777" w:rsidR="00E13ACE" w:rsidRPr="00645AF4" w:rsidRDefault="00E13ACE"/>
        </w:tc>
      </w:tr>
    </w:tbl>
    <w:p w14:paraId="53ECB7A2" w14:textId="77777777" w:rsidR="00E13ACE" w:rsidRPr="00645AF4" w:rsidRDefault="00E13ACE" w:rsidP="00734D49"/>
    <w:p w14:paraId="1EFE1727" w14:textId="719020E2" w:rsidR="00883D3D" w:rsidRPr="00645AF4" w:rsidRDefault="00883D3D" w:rsidP="002B768D">
      <w:pPr>
        <w:pStyle w:val="berschrift1"/>
      </w:pPr>
      <w:r w:rsidRPr="00645AF4">
        <w:t>Faisabilité</w:t>
      </w:r>
    </w:p>
    <w:p w14:paraId="525FD46C" w14:textId="3957535E" w:rsidR="00883D3D" w:rsidRPr="00645AF4" w:rsidRDefault="00883D3D" w:rsidP="002B768D">
      <w:pPr>
        <w:pStyle w:val="berschrift2"/>
      </w:pPr>
      <w:r w:rsidRPr="00645AF4">
        <w:t>Harmonisation avec l</w:t>
      </w:r>
      <w:r w:rsidR="00645AF4">
        <w:t>’</w:t>
      </w:r>
      <w:r w:rsidRPr="00645AF4">
        <w:t>aménagement du territoire et la protection de la nature et du paysage</w:t>
      </w:r>
    </w:p>
    <w:p w14:paraId="26FFF979" w14:textId="5D61042F" w:rsidR="00C560AF" w:rsidRPr="00645AF4" w:rsidRDefault="00C560AF" w:rsidP="00E875E0">
      <w:pPr>
        <w:pStyle w:val="Beschriftung"/>
      </w:pPr>
      <w:r w:rsidRPr="00645AF4">
        <w:t>La faisabilité des mesures prévues ayant un impact territorial du projet partiel doit être clarifiée. S</w:t>
      </w:r>
      <w:r w:rsidR="00645AF4">
        <w:t>’</w:t>
      </w:r>
      <w:r w:rsidRPr="00645AF4">
        <w:t>il semble y avoir des points critiques, il faut en discuter au préalable avec les services cantonaux et obtenir une première prise de position. [</w:t>
      </w:r>
      <w:proofErr w:type="gramStart"/>
      <w:r w:rsidRPr="00645AF4">
        <w:t>max.</w:t>
      </w:r>
      <w:proofErr w:type="gramEnd"/>
      <w:r w:rsidRPr="00645AF4">
        <w:t xml:space="preserve"> 5 lignes]</w:t>
      </w:r>
    </w:p>
    <w:p w14:paraId="58EC9FBE" w14:textId="7B18C4E5" w:rsidR="00C560AF" w:rsidRPr="00645AF4" w:rsidRDefault="00582EB8" w:rsidP="00E875E0">
      <w:pPr>
        <w:pStyle w:val="Referenz"/>
      </w:pPr>
      <w:r w:rsidRPr="00645AF4">
        <w:t>Toutes les mesures ayant un impact territorial dans le cadre du PDR sont coordonnées avec le plan directeur régional et cantonal et la possibilité qu</w:t>
      </w:r>
      <w:r w:rsidR="00645AF4">
        <w:t>’</w:t>
      </w:r>
      <w:r w:rsidRPr="00645AF4">
        <w:t>elles soient autorisées du point de vue de l</w:t>
      </w:r>
      <w:r w:rsidR="00645AF4">
        <w:t>’</w:t>
      </w:r>
      <w:r w:rsidRPr="00645AF4">
        <w:t>aménagement du territoire a été clarifiée. Si les projets dans le cadre du PDR impliquent des zones ou des objets protégés d</w:t>
      </w:r>
      <w:r w:rsidR="00645AF4">
        <w:t>’</w:t>
      </w:r>
      <w:r w:rsidRPr="00645AF4">
        <w:t>importance nationale (inventaires IFP et ISOS), les services cantonaux compétents doivent être consultés.</w:t>
      </w:r>
      <w:r w:rsidR="00645AF4">
        <w:t xml:space="preserve"> </w:t>
      </w:r>
      <w:r w:rsidRPr="00645AF4">
        <w:t>Ces avis sont transmis par l</w:t>
      </w:r>
      <w:r w:rsidR="00645AF4">
        <w:t>’</w:t>
      </w:r>
      <w:r w:rsidRPr="00645AF4">
        <w:t>OFAG aux services fédéraux compétents (Office fédéral de l</w:t>
      </w:r>
      <w:r w:rsidR="00645AF4">
        <w:t>’</w:t>
      </w:r>
      <w:r w:rsidRPr="00645AF4">
        <w:t>environnement ou Office fédéral de la culture).</w:t>
      </w:r>
    </w:p>
    <w:p w14:paraId="4A0CD011" w14:textId="326ECE01" w:rsidR="00582EB8" w:rsidRPr="00645AF4" w:rsidRDefault="00582EB8" w:rsidP="00E875E0">
      <w:pPr>
        <w:pStyle w:val="Referenz"/>
      </w:pPr>
      <w:r w:rsidRPr="00645AF4">
        <w:t>Le cas échéant, les conditions et charges édictées doivent être prises en compte lors de la mise en œuvre.</w:t>
      </w:r>
      <w:r w:rsidR="00645AF4">
        <w:t xml:space="preserve"> </w:t>
      </w:r>
      <w:r w:rsidRPr="00645AF4">
        <w:t>[</w:t>
      </w:r>
      <w:proofErr w:type="gramStart"/>
      <w:r w:rsidRPr="00645AF4">
        <w:t>max.</w:t>
      </w:r>
      <w:proofErr w:type="gramEnd"/>
      <w:r w:rsidRPr="00645AF4">
        <w:t xml:space="preserve"> 10 lignes]</w:t>
      </w:r>
    </w:p>
    <w:p w14:paraId="5BEAD9D3" w14:textId="5CB88398" w:rsidR="00883D3D" w:rsidRPr="00645AF4" w:rsidRDefault="00883D3D" w:rsidP="002B768D">
      <w:pPr>
        <w:pStyle w:val="berschrift2"/>
      </w:pPr>
      <w:r w:rsidRPr="00645AF4">
        <w:lastRenderedPageBreak/>
        <w:t>Planification des projets de construction</w:t>
      </w:r>
    </w:p>
    <w:p w14:paraId="0B152D3D" w14:textId="131B93AC" w:rsidR="00236A3F" w:rsidRPr="00645AF4" w:rsidRDefault="00582EB8">
      <w:pPr>
        <w:pStyle w:val="Referenz"/>
      </w:pPr>
      <w:r w:rsidRPr="00645AF4">
        <w:t>Pour les mesures de construction du projet partiel, un concept du projet de construction doit être disponible à la fin de l</w:t>
      </w:r>
      <w:r w:rsidR="00645AF4">
        <w:t>’</w:t>
      </w:r>
      <w:r w:rsidRPr="00645AF4">
        <w:t>étape de documentation conformément à SIA 102 (exactitude des coûts ± 15 %). La planification préalable SIA ne peut être mandatée qu</w:t>
      </w:r>
      <w:r w:rsidR="00645AF4">
        <w:t>’</w:t>
      </w:r>
      <w:r w:rsidRPr="00645AF4">
        <w:t>une fois que le projet de construction dans le dossier de documentation a été accepté par la Confédération et le canton (une confirmation ou un extrait du procès-verbal sont requis comme preuve de la décision).</w:t>
      </w:r>
    </w:p>
    <w:p w14:paraId="4CE52226" w14:textId="0253E836" w:rsidR="00883D3D" w:rsidRPr="00645AF4" w:rsidRDefault="00883D3D">
      <w:pPr>
        <w:pStyle w:val="berschrift2"/>
      </w:pPr>
      <w:r w:rsidRPr="00645AF4">
        <w:t>Permis de construire</w:t>
      </w:r>
    </w:p>
    <w:p w14:paraId="46E013E4" w14:textId="28CE742D" w:rsidR="00236A3F" w:rsidRPr="00645AF4" w:rsidRDefault="0036056C">
      <w:pPr>
        <w:pStyle w:val="Referenz"/>
      </w:pPr>
      <w:r w:rsidRPr="00645AF4">
        <w:t>Il est possible d</w:t>
      </w:r>
      <w:r w:rsidR="00645AF4">
        <w:t>’</w:t>
      </w:r>
      <w:r w:rsidRPr="00645AF4">
        <w:t>attendre la phase de réalisation du projet partiel pour déposer les demandes de permis de construire et les demandes de concessions éventuellement nécessaires. Il peut s</w:t>
      </w:r>
      <w:r w:rsidR="00645AF4">
        <w:t>’</w:t>
      </w:r>
      <w:r w:rsidRPr="00645AF4">
        <w:t>avérer utile d</w:t>
      </w:r>
      <w:r w:rsidR="00645AF4">
        <w:t>’</w:t>
      </w:r>
      <w:r w:rsidRPr="00645AF4">
        <w:t>obtenir un permis de construire pour les projets clés, ou au minimum d</w:t>
      </w:r>
      <w:r w:rsidR="00645AF4">
        <w:t>’</w:t>
      </w:r>
      <w:r w:rsidRPr="00645AF4">
        <w:t>effectuer les clarifications nécessaires, dès l</w:t>
      </w:r>
      <w:r w:rsidR="00645AF4">
        <w:t>’</w:t>
      </w:r>
      <w:r w:rsidRPr="00645AF4">
        <w:t>étape de documentation.</w:t>
      </w:r>
    </w:p>
    <w:p w14:paraId="672DAF29" w14:textId="2DC5382E" w:rsidR="00883D3D" w:rsidRPr="00645AF4" w:rsidRDefault="00883D3D" w:rsidP="002B768D">
      <w:pPr>
        <w:pStyle w:val="berschrift2"/>
      </w:pPr>
      <w:r w:rsidRPr="00645AF4">
        <w:t>Contrats de droit de superficie</w:t>
      </w:r>
    </w:p>
    <w:p w14:paraId="4226FFCB" w14:textId="77777777" w:rsidR="00C560AF" w:rsidRPr="00645AF4" w:rsidRDefault="00C560AF" w:rsidP="00C560AF">
      <w:pPr>
        <w:pStyle w:val="Beschriftung"/>
      </w:pPr>
      <w:r w:rsidRPr="00645AF4">
        <w:t>Au cours de la phase de planification, les relations de propriété doivent être clarifiées.</w:t>
      </w:r>
    </w:p>
    <w:p w14:paraId="0208FDD4" w14:textId="35BAC9A5" w:rsidR="0036056C" w:rsidRPr="00645AF4" w:rsidRDefault="0036056C" w:rsidP="00E875E0">
      <w:pPr>
        <w:pStyle w:val="Referenz"/>
      </w:pPr>
      <w:r w:rsidRPr="00645AF4">
        <w:t>Le cas échéant, le contrat de droit de superficie pour la réalisation d</w:t>
      </w:r>
      <w:r w:rsidR="00645AF4">
        <w:t>’</w:t>
      </w:r>
      <w:r w:rsidRPr="00645AF4">
        <w:t>une mesure de construction doit être disponible et doit être enregistré avant la signature de la convention entre la Confédération, le canton et le porteur de projet. La condition minimale est un accord écrit de l</w:t>
      </w:r>
      <w:r w:rsidR="00645AF4">
        <w:t>’</w:t>
      </w:r>
      <w:r w:rsidRPr="00645AF4">
        <w:t>autorité compétente ou une promesse de contrat permettant la sécurité de planification nécessaire pendant la phase de mise en œuvre.</w:t>
      </w:r>
    </w:p>
    <w:p w14:paraId="2831931C" w14:textId="77777777" w:rsidR="005451DF" w:rsidRPr="00645AF4" w:rsidRDefault="005451DF" w:rsidP="002B768D">
      <w:pPr>
        <w:pStyle w:val="berschrift1"/>
      </w:pPr>
      <w:r w:rsidRPr="00645AF4">
        <w:t>Annexes</w:t>
      </w:r>
    </w:p>
    <w:p w14:paraId="10E5636E" w14:textId="56AB86D9" w:rsidR="005451DF" w:rsidRPr="00645AF4" w:rsidRDefault="00B23056" w:rsidP="005451DF">
      <w:r w:rsidRPr="00725BCD">
        <w:t xml:space="preserve">Pour chaque projet partiel, les annexes suivantes doivent être jointes au </w:t>
      </w:r>
      <w:r w:rsidR="005451DF" w:rsidRPr="00725BCD">
        <w:t xml:space="preserve">dossier de soumission </w:t>
      </w:r>
      <w:r w:rsidR="00645AF4" w:rsidRPr="00725BCD">
        <w:t>:</w:t>
      </w:r>
    </w:p>
    <w:tbl>
      <w:tblPr>
        <w:tblStyle w:val="Tabellenraster"/>
        <w:tblW w:w="0" w:type="auto"/>
        <w:tblBorders>
          <w:left w:val="none" w:sz="0"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8222"/>
        <w:gridCol w:w="849"/>
      </w:tblGrid>
      <w:tr w:rsidR="005451DF" w14:paraId="2DFAA87C" w14:textId="77777777" w:rsidTr="007B2A6D">
        <w:trPr>
          <w:trHeight w:val="397"/>
        </w:trPr>
        <w:tc>
          <w:tcPr>
            <w:tcW w:w="8222" w:type="dxa"/>
            <w:vAlign w:val="center"/>
          </w:tcPr>
          <w:p w14:paraId="4B2426A9" w14:textId="165A1D3B" w:rsidR="005451DF" w:rsidRPr="00611605" w:rsidRDefault="005451DF" w:rsidP="001F5AEA">
            <w:pPr>
              <w:pStyle w:val="Beschriftung"/>
            </w:pPr>
            <w:r w:rsidRPr="00645AF4">
              <w:t>Statuts de l</w:t>
            </w:r>
            <w:r w:rsidR="00645AF4">
              <w:t>’</w:t>
            </w:r>
            <w:r w:rsidRPr="00645AF4">
              <w:t>organisme porteur du projet partiel (ébauche/</w:t>
            </w:r>
            <w:r w:rsidRPr="00645AF4">
              <w:rPr>
                <w:rFonts w:eastAsia="Calibri"/>
                <w:color w:val="4472C4" w:themeColor="accent5"/>
              </w:rPr>
              <w:t>version finale</w:t>
            </w:r>
            <w:r w:rsidRPr="00645AF4">
              <w:t>)</w:t>
            </w:r>
          </w:p>
        </w:tc>
        <w:sdt>
          <w:sdtPr>
            <w:id w:val="720181442"/>
            <w14:checkbox>
              <w14:checked w14:val="0"/>
              <w14:checkedState w14:val="2612" w14:font="MS Gothic"/>
              <w14:uncheckedState w14:val="2610" w14:font="MS Gothic"/>
            </w14:checkbox>
          </w:sdtPr>
          <w:sdtEndPr/>
          <w:sdtContent>
            <w:tc>
              <w:tcPr>
                <w:tcW w:w="849" w:type="dxa"/>
                <w:vAlign w:val="center"/>
              </w:tcPr>
              <w:p w14:paraId="44EC07F9" w14:textId="77777777" w:rsidR="005451DF" w:rsidRDefault="005451DF" w:rsidP="007B2A6D">
                <w:pPr>
                  <w:spacing w:after="0"/>
                  <w:jc w:val="center"/>
                </w:pPr>
                <w:r w:rsidRPr="00645AF4">
                  <w:rPr>
                    <w:rFonts w:ascii="MS Gothic" w:eastAsia="MS Gothic" w:hAnsi="MS Gothic" w:hint="eastAsia"/>
                  </w:rPr>
                  <w:t>☐</w:t>
                </w:r>
              </w:p>
            </w:tc>
          </w:sdtContent>
        </w:sdt>
      </w:tr>
      <w:tr w:rsidR="005451DF" w14:paraId="663C2241" w14:textId="77777777" w:rsidTr="007B2A6D">
        <w:trPr>
          <w:trHeight w:val="397"/>
        </w:trPr>
        <w:tc>
          <w:tcPr>
            <w:tcW w:w="8222" w:type="dxa"/>
            <w:vAlign w:val="center"/>
          </w:tcPr>
          <w:p w14:paraId="0B0409A6" w14:textId="287A3570" w:rsidR="005451DF" w:rsidRPr="00926BE2" w:rsidRDefault="006D7AD7" w:rsidP="006108B0">
            <w:pPr>
              <w:pStyle w:val="Referenz"/>
            </w:pPr>
            <w:r w:rsidRPr="00C94FD1">
              <w:rPr>
                <w:color w:val="00B050"/>
              </w:rPr>
              <w:t xml:space="preserve">Formulaire financier et </w:t>
            </w:r>
            <w:proofErr w:type="spellStart"/>
            <w:r w:rsidRPr="00C94FD1">
              <w:t>indicateurs</w:t>
            </w:r>
            <w:r w:rsidRPr="00C94FD1">
              <w:rPr>
                <w:color w:val="00B050"/>
              </w:rPr>
              <w:t>_projet</w:t>
            </w:r>
            <w:proofErr w:type="spellEnd"/>
            <w:r w:rsidRPr="00C94FD1">
              <w:rPr>
                <w:color w:val="00B050"/>
              </w:rPr>
              <w:t xml:space="preserve"> partiel</w:t>
            </w:r>
            <w:r w:rsidRPr="00A25AA1">
              <w:rPr>
                <w:color w:val="00B050"/>
              </w:rPr>
              <w:t xml:space="preserve"> projet partiel (EP, </w:t>
            </w:r>
            <w:r w:rsidRPr="00C94FD1">
              <w:t>ED</w:t>
            </w:r>
            <w:r w:rsidRPr="00A25AA1">
              <w:rPr>
                <w:color w:val="00B050"/>
              </w:rPr>
              <w:t>)</w:t>
            </w:r>
          </w:p>
        </w:tc>
        <w:tc>
          <w:tcPr>
            <w:tcW w:w="849" w:type="dxa"/>
            <w:vAlign w:val="center"/>
          </w:tcPr>
          <w:p w14:paraId="34F2EB5D" w14:textId="77777777" w:rsidR="005451DF" w:rsidRDefault="006E1E98" w:rsidP="007B2A6D">
            <w:pPr>
              <w:spacing w:after="0"/>
              <w:jc w:val="center"/>
            </w:pPr>
            <w:sdt>
              <w:sdtPr>
                <w:id w:val="417530285"/>
                <w14:checkbox>
                  <w14:checked w14:val="0"/>
                  <w14:checkedState w14:val="2612" w14:font="MS Gothic"/>
                  <w14:uncheckedState w14:val="2610" w14:font="MS Gothic"/>
                </w14:checkbox>
              </w:sdtPr>
              <w:sdtEndPr/>
              <w:sdtContent>
                <w:r w:rsidR="003A74BC" w:rsidRPr="00645AF4">
                  <w:rPr>
                    <w:rFonts w:ascii="MS Gothic" w:eastAsia="MS Gothic" w:hAnsi="MS Gothic" w:hint="eastAsia"/>
                  </w:rPr>
                  <w:t>☐</w:t>
                </w:r>
              </w:sdtContent>
            </w:sdt>
          </w:p>
        </w:tc>
      </w:tr>
      <w:tr w:rsidR="005451DF" w14:paraId="45F132D1" w14:textId="77777777" w:rsidTr="007B2A6D">
        <w:trPr>
          <w:trHeight w:val="397"/>
        </w:trPr>
        <w:tc>
          <w:tcPr>
            <w:tcW w:w="8222" w:type="dxa"/>
            <w:vAlign w:val="center"/>
          </w:tcPr>
          <w:p w14:paraId="7C6256F4" w14:textId="77777777" w:rsidR="005451DF" w:rsidRPr="00BC2329" w:rsidRDefault="005451DF" w:rsidP="001F5AEA">
            <w:pPr>
              <w:pStyle w:val="Referenz"/>
            </w:pPr>
            <w:r w:rsidRPr="00645AF4">
              <w:t xml:space="preserve">Les devis et plans (avant-projet) liés aux projets partiels </w:t>
            </w:r>
          </w:p>
        </w:tc>
        <w:tc>
          <w:tcPr>
            <w:tcW w:w="849" w:type="dxa"/>
            <w:vAlign w:val="center"/>
          </w:tcPr>
          <w:p w14:paraId="63AEDA15" w14:textId="77777777" w:rsidR="005451DF" w:rsidRDefault="006E1E98" w:rsidP="007B2A6D">
            <w:pPr>
              <w:spacing w:after="0"/>
              <w:jc w:val="center"/>
            </w:pPr>
            <w:sdt>
              <w:sdtPr>
                <w:id w:val="-2034020959"/>
                <w14:checkbox>
                  <w14:checked w14:val="0"/>
                  <w14:checkedState w14:val="2612" w14:font="MS Gothic"/>
                  <w14:uncheckedState w14:val="2610" w14:font="MS Gothic"/>
                </w14:checkbox>
              </w:sdtPr>
              <w:sdtEndPr/>
              <w:sdtContent>
                <w:r w:rsidR="003A74BC" w:rsidRPr="00645AF4">
                  <w:rPr>
                    <w:rFonts w:ascii="MS Gothic" w:eastAsia="MS Gothic" w:hAnsi="MS Gothic" w:hint="eastAsia"/>
                  </w:rPr>
                  <w:t>☐</w:t>
                </w:r>
              </w:sdtContent>
            </w:sdt>
          </w:p>
        </w:tc>
      </w:tr>
      <w:tr w:rsidR="005451DF" w:rsidRPr="00645AF4" w14:paraId="70286696" w14:textId="77777777" w:rsidTr="007B2A6D">
        <w:trPr>
          <w:trHeight w:val="397"/>
        </w:trPr>
        <w:tc>
          <w:tcPr>
            <w:tcW w:w="8222" w:type="dxa"/>
            <w:vAlign w:val="center"/>
          </w:tcPr>
          <w:p w14:paraId="40176CF1" w14:textId="6F5C7754" w:rsidR="005451DF" w:rsidRPr="00BC2329" w:rsidRDefault="005451DF">
            <w:pPr>
              <w:pStyle w:val="Referenz"/>
            </w:pPr>
            <w:r w:rsidRPr="00645AF4">
              <w:t>Dans les cas où le projet partiel touche des inventaires fédéraux, les préavis des services cantonaux concernés</w:t>
            </w:r>
          </w:p>
        </w:tc>
        <w:tc>
          <w:tcPr>
            <w:tcW w:w="849" w:type="dxa"/>
            <w:vAlign w:val="center"/>
          </w:tcPr>
          <w:p w14:paraId="5DBB2933" w14:textId="77777777" w:rsidR="005451DF" w:rsidRPr="00645AF4" w:rsidRDefault="006E1E98" w:rsidP="007B2A6D">
            <w:pPr>
              <w:spacing w:after="0"/>
              <w:jc w:val="center"/>
            </w:pPr>
            <w:sdt>
              <w:sdtPr>
                <w:id w:val="-996807315"/>
                <w14:checkbox>
                  <w14:checked w14:val="0"/>
                  <w14:checkedState w14:val="2612" w14:font="MS Gothic"/>
                  <w14:uncheckedState w14:val="2610" w14:font="MS Gothic"/>
                </w14:checkbox>
              </w:sdtPr>
              <w:sdtEndPr/>
              <w:sdtContent>
                <w:r w:rsidR="003A74BC" w:rsidRPr="00645AF4">
                  <w:rPr>
                    <w:rFonts w:ascii="MS Gothic" w:eastAsia="MS Gothic" w:hAnsi="MS Gothic" w:hint="eastAsia"/>
                  </w:rPr>
                  <w:t>☐</w:t>
                </w:r>
              </w:sdtContent>
            </w:sdt>
          </w:p>
        </w:tc>
      </w:tr>
    </w:tbl>
    <w:p w14:paraId="34339740" w14:textId="77777777" w:rsidR="00566A46" w:rsidRPr="00645AF4" w:rsidRDefault="00566A46" w:rsidP="00BD67FF">
      <w:pPr>
        <w:pStyle w:val="berschrift1"/>
      </w:pPr>
      <w:r w:rsidRPr="00645AF4">
        <w:t>Signatures</w:t>
      </w:r>
    </w:p>
    <w:p w14:paraId="3A3E3250" w14:textId="789914CF" w:rsidR="00566A46" w:rsidRPr="00645AF4" w:rsidRDefault="00566A46" w:rsidP="00566A46">
      <w:pPr>
        <w:tabs>
          <w:tab w:val="left" w:pos="4320"/>
        </w:tabs>
        <w:spacing w:before="260"/>
        <w:rPr>
          <w:szCs w:val="24"/>
        </w:rPr>
      </w:pPr>
      <w:r w:rsidRPr="00645AF4">
        <w:t>Lieu et date</w:t>
      </w:r>
      <w:r w:rsidR="00645AF4">
        <w:t> :</w:t>
      </w:r>
      <w:r w:rsidRPr="00645AF4">
        <w:tab/>
        <w:t>Signature du porteur de projet partiel</w:t>
      </w:r>
    </w:p>
    <w:p w14:paraId="7F1D0C83" w14:textId="77777777" w:rsidR="00566A46" w:rsidRPr="00645AF4" w:rsidRDefault="00566A46" w:rsidP="00566A46">
      <w:pPr>
        <w:tabs>
          <w:tab w:val="left" w:pos="4320"/>
        </w:tabs>
        <w:spacing w:before="260"/>
      </w:pPr>
      <w:r w:rsidRPr="00645AF4">
        <w:t>................................................................</w:t>
      </w:r>
      <w:r w:rsidRPr="00645AF4">
        <w:tab/>
        <w:t>...........................................................................</w:t>
      </w:r>
    </w:p>
    <w:p w14:paraId="3F5799C9" w14:textId="3308D678" w:rsidR="00E066C5" w:rsidRPr="00645AF4" w:rsidRDefault="00E066C5" w:rsidP="00F53F76"/>
    <w:sectPr w:rsidR="00E066C5" w:rsidRPr="00645AF4" w:rsidSect="00926BE2">
      <w:pgSz w:w="11906" w:h="16838" w:code="9"/>
      <w:pgMar w:top="1417" w:right="1417" w:bottom="1134" w:left="1417" w:header="62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3BCC2" w14:textId="77777777" w:rsidR="008B01EF" w:rsidRDefault="008B01EF">
      <w:r>
        <w:separator/>
      </w:r>
    </w:p>
  </w:endnote>
  <w:endnote w:type="continuationSeparator" w:id="0">
    <w:p w14:paraId="53AE5FC7" w14:textId="77777777" w:rsidR="008B01EF" w:rsidRDefault="008B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Fett">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AD39" w14:textId="77777777" w:rsidR="00725BCD" w:rsidRDefault="00725B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7" w:type="dxa"/>
      <w:tblLook w:val="04A0" w:firstRow="1" w:lastRow="0" w:firstColumn="1" w:lastColumn="0" w:noHBand="0" w:noVBand="1"/>
    </w:tblPr>
    <w:tblGrid>
      <w:gridCol w:w="9767"/>
    </w:tblGrid>
    <w:tr w:rsidR="00725BCD" w14:paraId="53486EDD" w14:textId="77777777">
      <w:tc>
        <w:tcPr>
          <w:tcW w:w="9767" w:type="dxa"/>
          <w:vAlign w:val="bottom"/>
        </w:tcPr>
        <w:p w14:paraId="4D1FAD4E" w14:textId="4E8F3B0E" w:rsidR="00725BCD" w:rsidRDefault="00725BCD">
          <w:pPr>
            <w:pStyle w:val="Seite"/>
            <w:jc w:val="right"/>
          </w:pPr>
        </w:p>
      </w:tc>
    </w:tr>
  </w:tbl>
  <w:p w14:paraId="1CD1F2D9" w14:textId="77777777" w:rsidR="00725BCD" w:rsidRDefault="00725BCD">
    <w:pPr>
      <w:pStyle w:val="Referenz"/>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DB2F8" w14:textId="77777777" w:rsidR="00725BCD" w:rsidRDefault="00725BCD">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901514"/>
      <w:docPartObj>
        <w:docPartGallery w:val="Page Numbers (Bottom of Page)"/>
        <w:docPartUnique/>
      </w:docPartObj>
    </w:sdtPr>
    <w:sdtEndPr/>
    <w:sdtContent>
      <w:p w14:paraId="39C384BA" w14:textId="77777777" w:rsidR="00725BCD" w:rsidRDefault="00725BCD">
        <w:pPr>
          <w:pStyle w:val="Fuzeile"/>
          <w:jc w:val="right"/>
        </w:pPr>
        <w:r>
          <w:fldChar w:fldCharType="begin"/>
        </w:r>
        <w:r>
          <w:instrText>PAGE   \* MERGEFORMAT</w:instrText>
        </w:r>
        <w:r>
          <w:fldChar w:fldCharType="separate"/>
        </w:r>
        <w:r w:rsidRPr="002B7C11">
          <w:rPr>
            <w:noProof/>
            <w:lang w:val="de-DE"/>
          </w:rPr>
          <w:t>1</w:t>
        </w:r>
        <w:r>
          <w:fldChar w:fldCharType="end"/>
        </w:r>
      </w:p>
    </w:sdtContent>
  </w:sdt>
  <w:p w14:paraId="1CC7ADA3" w14:textId="77777777" w:rsidR="00725BCD" w:rsidRDefault="00725BCD" w:rsidP="0003230C">
    <w:pPr>
      <w:pStyle w:val="Fuzeile"/>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15775"/>
      <w:docPartObj>
        <w:docPartGallery w:val="Page Numbers (Bottom of Page)"/>
        <w:docPartUnique/>
      </w:docPartObj>
    </w:sdtPr>
    <w:sdtEndPr>
      <w:rPr>
        <w:sz w:val="16"/>
      </w:rPr>
    </w:sdtEndPr>
    <w:sdtContent>
      <w:p w14:paraId="74190B35" w14:textId="592E9EDC" w:rsidR="00725BCD" w:rsidRPr="00A71B79" w:rsidRDefault="00725BCD">
        <w:pPr>
          <w:pStyle w:val="Fuzeile"/>
          <w:jc w:val="right"/>
          <w:rPr>
            <w:sz w:val="16"/>
          </w:rPr>
        </w:pPr>
        <w:r w:rsidRPr="00A71B79">
          <w:rPr>
            <w:sz w:val="16"/>
          </w:rPr>
          <w:fldChar w:fldCharType="begin"/>
        </w:r>
        <w:r w:rsidRPr="00A71B79">
          <w:rPr>
            <w:sz w:val="16"/>
          </w:rPr>
          <w:instrText>PAGE   \* MERGEFORMAT</w:instrText>
        </w:r>
        <w:r w:rsidRPr="00A71B79">
          <w:rPr>
            <w:sz w:val="16"/>
          </w:rPr>
          <w:fldChar w:fldCharType="separate"/>
        </w:r>
        <w:r w:rsidR="003A79F5" w:rsidRPr="003A79F5">
          <w:rPr>
            <w:noProof/>
            <w:sz w:val="16"/>
            <w:lang w:val="de-DE"/>
          </w:rPr>
          <w:t>4</w:t>
        </w:r>
        <w:r w:rsidRPr="00A71B79">
          <w:rPr>
            <w:sz w:val="16"/>
          </w:rPr>
          <w:fldChar w:fldCharType="end"/>
        </w:r>
      </w:p>
    </w:sdtContent>
  </w:sdt>
  <w:p w14:paraId="4C40E34B" w14:textId="77777777" w:rsidR="00725BCD" w:rsidRDefault="00725BCD">
    <w:pPr>
      <w:pStyle w:val="Referenz"/>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FCE04" w14:textId="77777777" w:rsidR="008B01EF" w:rsidRDefault="008B01EF">
      <w:r>
        <w:separator/>
      </w:r>
    </w:p>
  </w:footnote>
  <w:footnote w:type="continuationSeparator" w:id="0">
    <w:p w14:paraId="7C2A8AFA" w14:textId="77777777" w:rsidR="008B01EF" w:rsidRDefault="008B01EF">
      <w:r>
        <w:continuationSeparator/>
      </w:r>
    </w:p>
  </w:footnote>
  <w:footnote w:id="1">
    <w:p w14:paraId="73B91482" w14:textId="6CBFA6AD" w:rsidR="00725BCD" w:rsidRPr="006D7AD7" w:rsidRDefault="00725BCD" w:rsidP="003148BE">
      <w:pPr>
        <w:pStyle w:val="Funotentext"/>
        <w:rPr>
          <w:lang w:val="de-CH"/>
        </w:rPr>
      </w:pPr>
      <w:r w:rsidRPr="00645AF4">
        <w:rPr>
          <w:rStyle w:val="Funotenzeichen"/>
        </w:rPr>
        <w:footnoteRef/>
      </w:r>
      <w:r w:rsidRPr="00645AF4">
        <w:t xml:space="preserve"> </w:t>
      </w:r>
      <w:r w:rsidRPr="00645AF4">
        <w:rPr>
          <w:sz w:val="16"/>
        </w:rPr>
        <w:t xml:space="preserve">Osterwalder A. &amp; Pigneur Y. (2011). Business Model Generation – Un guide pour visionnaires, révolutionnaires et challengers. </w:t>
      </w:r>
      <w:r w:rsidRPr="006D7AD7">
        <w:rPr>
          <w:sz w:val="16"/>
          <w:lang w:val="de-CH"/>
        </w:rPr>
        <w:t>Frankfurt am Main : Campus.</w:t>
      </w:r>
    </w:p>
  </w:footnote>
  <w:footnote w:id="2">
    <w:p w14:paraId="20092935" w14:textId="77777777" w:rsidR="00725BCD" w:rsidRPr="006D7AD7" w:rsidRDefault="00725BCD" w:rsidP="003148BE">
      <w:pPr>
        <w:pStyle w:val="Funotentext"/>
        <w:rPr>
          <w:lang w:val="de-CH"/>
        </w:rPr>
      </w:pPr>
      <w:r w:rsidRPr="00645AF4">
        <w:rPr>
          <w:rStyle w:val="Funotenzeichen"/>
        </w:rPr>
        <w:footnoteRef/>
      </w:r>
      <w:r w:rsidRPr="006D7AD7">
        <w:rPr>
          <w:lang w:val="de-CH"/>
        </w:rPr>
        <w:t xml:space="preserve"> </w:t>
      </w:r>
      <w:r w:rsidRPr="006D7AD7">
        <w:rPr>
          <w:sz w:val="16"/>
          <w:lang w:val="de-CH"/>
        </w:rPr>
        <w:t>Pöchtrager S. &amp; Wagner W. (2018), Von der Idee zum Businessplan – Geschäftsideen in der Agrar- und Ernährungswirtschaft erfolgreich umsetzen mit Beispielen aus Österreich.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477B" w14:textId="77777777" w:rsidR="00725BCD" w:rsidRDefault="00725B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96A2" w14:textId="386096FC" w:rsidR="00725BCD" w:rsidRPr="00E52702" w:rsidRDefault="00725BCD" w:rsidP="00E52702">
    <w:pPr>
      <w:pStyle w:val="Fuzeile"/>
      <w:ind w:left="567"/>
      <w:jc w:val="right"/>
    </w:pPr>
    <w:r>
      <w:rPr>
        <w:sz w:val="16"/>
      </w:rPr>
      <w:t>Modèle OFAG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9D6B" w14:textId="77777777" w:rsidR="00725BCD" w:rsidRDefault="00725BC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C626" w14:textId="77777777" w:rsidR="00725BCD" w:rsidRPr="00965B6E" w:rsidRDefault="00725BCD" w:rsidP="00494224">
    <w:pPr>
      <w:pStyle w:val="Fuzeile"/>
      <w:ind w:left="567"/>
      <w:jc w:val="right"/>
    </w:pPr>
    <w:r>
      <w:rPr>
        <w:sz w:val="16"/>
      </w:rPr>
      <w:t>Modèle OFAG 2020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6D03" w14:textId="77777777" w:rsidR="00725BCD" w:rsidRDefault="00725BCD" w:rsidP="00494224">
    <w:pPr>
      <w:pStyle w:val="Fuzeile"/>
      <w:ind w:left="567"/>
      <w:jc w:val="right"/>
    </w:pPr>
    <w:r>
      <w:rPr>
        <w:sz w:val="16"/>
      </w:rPr>
      <w:t>Modèle OFAG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017C"/>
    <w:multiLevelType w:val="hybridMultilevel"/>
    <w:tmpl w:val="ABBE4176"/>
    <w:lvl w:ilvl="0" w:tplc="315CEE6A">
      <w:start w:val="1"/>
      <w:numFmt w:val="lowerLetter"/>
      <w:lvlText w:val="%1."/>
      <w:lvlJc w:val="left"/>
      <w:pPr>
        <w:ind w:left="1440" w:hanging="360"/>
      </w:pPr>
      <w:rPr>
        <w:b w:val="0"/>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E532C79"/>
    <w:multiLevelType w:val="hybridMultilevel"/>
    <w:tmpl w:val="D026F1D6"/>
    <w:lvl w:ilvl="0" w:tplc="8A0EAAF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4EF0D0C"/>
    <w:multiLevelType w:val="multilevel"/>
    <w:tmpl w:val="99F4C3F2"/>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71"/>
        </w:tabs>
        <w:ind w:left="1571"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4" w15:restartNumberingAfterBreak="0">
    <w:nsid w:val="32C85E7B"/>
    <w:multiLevelType w:val="hybridMultilevel"/>
    <w:tmpl w:val="02F607DE"/>
    <w:lvl w:ilvl="0" w:tplc="777C754A">
      <w:start w:val="1"/>
      <w:numFmt w:val="upperRoman"/>
      <w:lvlText w:val="%1."/>
      <w:lvlJc w:val="right"/>
      <w:pPr>
        <w:ind w:left="720" w:hanging="360"/>
      </w:pPr>
      <w:rPr>
        <w:b/>
        <w:color w:val="auto"/>
      </w:rPr>
    </w:lvl>
    <w:lvl w:ilvl="1" w:tplc="315CEE6A">
      <w:start w:val="1"/>
      <w:numFmt w:val="lowerLetter"/>
      <w:lvlText w:val="%2."/>
      <w:lvlJc w:val="left"/>
      <w:pPr>
        <w:ind w:left="1440" w:hanging="360"/>
      </w:pPr>
      <w:rPr>
        <w:b w:val="0"/>
        <w:color w:val="auto"/>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FA84269"/>
    <w:multiLevelType w:val="multilevel"/>
    <w:tmpl w:val="8B90A9BA"/>
    <w:lvl w:ilvl="0">
      <w:start w:val="3"/>
      <w:numFmt w:val="decimal"/>
      <w:suff w:val="space"/>
      <w:lvlText w:val="%1."/>
      <w:lvlJc w:val="left"/>
      <w:pPr>
        <w:ind w:left="0" w:firstLine="0"/>
      </w:pPr>
      <w:rPr>
        <w:rFonts w:hint="default"/>
        <w:b/>
        <w:i w:val="0"/>
        <w:caps w:val="0"/>
        <w:strike w:val="0"/>
        <w:dstrike w:val="0"/>
        <w:vanish w:val="0"/>
        <w:color w:val="000000"/>
        <w:vertAlign w:val="baseline"/>
      </w:rPr>
    </w:lvl>
    <w:lvl w:ilvl="1">
      <w:start w:val="6"/>
      <w:numFmt w:val="decimal"/>
      <w:suff w:val="space"/>
      <w:lvlText w:val="%1.%2."/>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42" w:firstLine="0"/>
      </w:pPr>
      <w:rPr>
        <w:rFonts w:hint="default"/>
        <w:b/>
        <w:i w:val="0"/>
        <w:caps w:val="0"/>
        <w:strike w:val="0"/>
        <w:dstrike w:val="0"/>
        <w:vanish w:val="0"/>
        <w:color w:val="000000"/>
        <w:vertAlign w:val="baseline"/>
      </w:rPr>
    </w:lvl>
    <w:lvl w:ilvl="3">
      <w:start w:val="1"/>
      <w:numFmt w:val="decimal"/>
      <w:suff w:val="space"/>
      <w:lvlText w:val="%1.%2.%3.%4."/>
      <w:lvlJc w:val="left"/>
      <w:pPr>
        <w:ind w:left="0" w:firstLine="0"/>
      </w:pPr>
      <w:rPr>
        <w:rFonts w:hint="default"/>
        <w:b/>
        <w:i w:val="0"/>
        <w:caps w:val="0"/>
        <w:strike w:val="0"/>
        <w:dstrike w:val="0"/>
        <w:vanish w:val="0"/>
        <w:color w:val="000000"/>
        <w:vertAlign w:val="baseline"/>
      </w:rPr>
    </w:lvl>
    <w:lvl w:ilvl="4">
      <w:start w:val="1"/>
      <w:numFmt w:val="decimal"/>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suff w:val="space"/>
      <w:lvlText w:val="%1.%2.%3.%4.%5.%6."/>
      <w:lvlJc w:val="left"/>
      <w:pPr>
        <w:ind w:left="0" w:firstLine="0"/>
      </w:pPr>
      <w:rPr>
        <w:rFonts w:hint="default"/>
        <w:b/>
        <w:i w:val="0"/>
        <w:sz w:val="22"/>
        <w:szCs w:val="22"/>
      </w:rPr>
    </w:lvl>
    <w:lvl w:ilvl="6">
      <w:start w:val="1"/>
      <w:numFmt w:val="decimal"/>
      <w:suff w:val="space"/>
      <w:lvlText w:val="%1.%2.%3.%4.%5.%6.%7."/>
      <w:lvlJc w:val="left"/>
      <w:pPr>
        <w:ind w:left="0" w:firstLine="0"/>
      </w:pPr>
      <w:rPr>
        <w:rFonts w:hint="default"/>
        <w:b/>
        <w:i w:val="0"/>
        <w:sz w:val="22"/>
        <w:szCs w:val="22"/>
      </w:rPr>
    </w:lvl>
    <w:lvl w:ilvl="7">
      <w:start w:val="1"/>
      <w:numFmt w:val="decimal"/>
      <w:suff w:val="space"/>
      <w:lvlText w:val="%1.%2.%3.%4.%5.%6.%7.%8."/>
      <w:lvlJc w:val="left"/>
      <w:pPr>
        <w:ind w:left="0" w:firstLine="0"/>
      </w:pPr>
      <w:rPr>
        <w:rFonts w:hint="default"/>
        <w:b/>
        <w:i w:val="0"/>
        <w:sz w:val="22"/>
        <w:szCs w:val="22"/>
      </w:rPr>
    </w:lvl>
    <w:lvl w:ilvl="8">
      <w:start w:val="1"/>
      <w:numFmt w:val="decimal"/>
      <w:suff w:val="space"/>
      <w:lvlText w:val="%1.%2.%3.%4.%5.%6.%7.%8.%9."/>
      <w:lvlJc w:val="left"/>
      <w:pPr>
        <w:ind w:left="0" w:firstLine="0"/>
      </w:pPr>
      <w:rPr>
        <w:rFonts w:hint="default"/>
        <w:b/>
        <w:i w:val="0"/>
        <w:sz w:val="22"/>
        <w:szCs w:val="22"/>
      </w:rPr>
    </w:lvl>
  </w:abstractNum>
  <w:abstractNum w:abstractNumId="6" w15:restartNumberingAfterBreak="0">
    <w:nsid w:val="40704199"/>
    <w:multiLevelType w:val="multilevel"/>
    <w:tmpl w:val="803E4374"/>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rPr>
    </w:lvl>
    <w:lvl w:ilvl="1">
      <w:start w:val="1"/>
      <w:numFmt w:val="decimal"/>
      <w:pStyle w:val="berschrift2"/>
      <w:suff w:val="space"/>
      <w:lvlText w:val="%1.%2."/>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suff w:val="space"/>
      <w:lvlText w:val="%1.%2.%3."/>
      <w:lvlJc w:val="left"/>
      <w:pPr>
        <w:ind w:left="142" w:firstLine="0"/>
      </w:pPr>
      <w:rPr>
        <w:rFonts w:hint="default"/>
        <w:b/>
        <w:i w:val="0"/>
        <w:caps w:val="0"/>
        <w:strike w:val="0"/>
        <w:dstrike w:val="0"/>
        <w:vanish w:val="0"/>
        <w:color w:val="000000"/>
        <w:vertAlign w:val="base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7" w15:restartNumberingAfterBreak="0">
    <w:nsid w:val="44B40045"/>
    <w:multiLevelType w:val="multilevel"/>
    <w:tmpl w:val="85429396"/>
    <w:lvl w:ilvl="0">
      <w:start w:val="1"/>
      <w:numFmt w:val="decimal"/>
      <w:suff w:val="space"/>
      <w:lvlText w:val="%1."/>
      <w:lvlJc w:val="left"/>
      <w:pPr>
        <w:ind w:left="0" w:firstLine="0"/>
      </w:pPr>
      <w:rPr>
        <w:rFonts w:hint="default"/>
        <w:b/>
        <w:i w:val="0"/>
        <w:caps w:val="0"/>
        <w:strike w:val="0"/>
        <w:dstrike w:val="0"/>
        <w:vanish w:val="0"/>
        <w:color w:val="000000"/>
        <w:vertAlign w:val="baseline"/>
      </w:rPr>
    </w:lvl>
    <w:lvl w:ilvl="1">
      <w:start w:val="1"/>
      <w:numFmt w:val="decimal"/>
      <w:suff w:val="space"/>
      <w:lvlText w:val="%1.%2."/>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42" w:firstLine="0"/>
      </w:pPr>
      <w:rPr>
        <w:rFonts w:hint="default"/>
        <w:b/>
        <w:i w:val="0"/>
        <w:caps w:val="0"/>
        <w:strike w:val="0"/>
        <w:dstrike w:val="0"/>
        <w:vanish w:val="0"/>
        <w:color w:val="000000"/>
        <w:vertAlign w:val="baseline"/>
      </w:rPr>
    </w:lvl>
    <w:lvl w:ilvl="3">
      <w:start w:val="1"/>
      <w:numFmt w:val="decimal"/>
      <w:suff w:val="space"/>
      <w:lvlText w:val="%1.%2.%3.%4."/>
      <w:lvlJc w:val="left"/>
      <w:pPr>
        <w:ind w:left="0" w:firstLine="0"/>
      </w:pPr>
      <w:rPr>
        <w:rFonts w:hint="default"/>
        <w:b/>
        <w:i w:val="0"/>
        <w:caps w:val="0"/>
        <w:strike w:val="0"/>
        <w:dstrike w:val="0"/>
        <w:vanish w:val="0"/>
        <w:color w:val="000000"/>
        <w:vertAlign w:val="baseline"/>
      </w:rPr>
    </w:lvl>
    <w:lvl w:ilvl="4">
      <w:start w:val="1"/>
      <w:numFmt w:val="decimal"/>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suff w:val="space"/>
      <w:lvlText w:val="%1.%2.%3.%4.%5.%6."/>
      <w:lvlJc w:val="left"/>
      <w:pPr>
        <w:ind w:left="0" w:firstLine="0"/>
      </w:pPr>
      <w:rPr>
        <w:rFonts w:hint="default"/>
        <w:b/>
        <w:i w:val="0"/>
        <w:sz w:val="22"/>
        <w:szCs w:val="22"/>
      </w:rPr>
    </w:lvl>
    <w:lvl w:ilvl="6">
      <w:start w:val="1"/>
      <w:numFmt w:val="decimal"/>
      <w:suff w:val="space"/>
      <w:lvlText w:val="%1.%2.%3.%4.%5.%6.%7."/>
      <w:lvlJc w:val="left"/>
      <w:pPr>
        <w:ind w:left="0" w:firstLine="0"/>
      </w:pPr>
      <w:rPr>
        <w:rFonts w:hint="default"/>
        <w:b/>
        <w:i w:val="0"/>
        <w:sz w:val="22"/>
        <w:szCs w:val="22"/>
      </w:rPr>
    </w:lvl>
    <w:lvl w:ilvl="7">
      <w:start w:val="1"/>
      <w:numFmt w:val="decimal"/>
      <w:suff w:val="space"/>
      <w:lvlText w:val="%1.%2.%3.%4.%5.%6.%7.%8."/>
      <w:lvlJc w:val="left"/>
      <w:pPr>
        <w:ind w:left="0" w:firstLine="0"/>
      </w:pPr>
      <w:rPr>
        <w:rFonts w:hint="default"/>
        <w:b/>
        <w:i w:val="0"/>
        <w:sz w:val="22"/>
        <w:szCs w:val="22"/>
      </w:rPr>
    </w:lvl>
    <w:lvl w:ilvl="8">
      <w:start w:val="1"/>
      <w:numFmt w:val="decimal"/>
      <w:suff w:val="space"/>
      <w:lvlText w:val="%1.%2.%3.%4.%5.%6.%7.%8.%9."/>
      <w:lvlJc w:val="left"/>
      <w:pPr>
        <w:ind w:left="0" w:firstLine="0"/>
      </w:pPr>
      <w:rPr>
        <w:rFonts w:hint="default"/>
        <w:b/>
        <w:i w:val="0"/>
        <w:sz w:val="22"/>
        <w:szCs w:val="22"/>
      </w:rPr>
    </w:lvl>
  </w:abstractNum>
  <w:abstractNum w:abstractNumId="8" w15:restartNumberingAfterBreak="0">
    <w:nsid w:val="49DB09A3"/>
    <w:multiLevelType w:val="hybridMultilevel"/>
    <w:tmpl w:val="ABBE4176"/>
    <w:lvl w:ilvl="0" w:tplc="315CEE6A">
      <w:start w:val="1"/>
      <w:numFmt w:val="lowerLetter"/>
      <w:lvlText w:val="%1."/>
      <w:lvlJc w:val="left"/>
      <w:pPr>
        <w:ind w:left="1440" w:hanging="360"/>
      </w:pPr>
      <w:rPr>
        <w:b w:val="0"/>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DC71932"/>
    <w:multiLevelType w:val="hybridMultilevel"/>
    <w:tmpl w:val="DA36D8F8"/>
    <w:lvl w:ilvl="0" w:tplc="59B86EC2">
      <w:start w:val="1"/>
      <w:numFmt w:val="bullet"/>
      <w:pStyle w:val="MarkPunktsw"/>
      <w:lvlText w:val=""/>
      <w:lvlJc w:val="left"/>
      <w:pPr>
        <w:tabs>
          <w:tab w:val="num" w:pos="356"/>
        </w:tabs>
        <w:ind w:left="356" w:hanging="284"/>
      </w:pPr>
      <w:rPr>
        <w:rFonts w:ascii="Symbol" w:hAnsi="Symbol" w:hint="default"/>
      </w:rPr>
    </w:lvl>
    <w:lvl w:ilvl="1" w:tplc="04070003">
      <w:start w:val="1"/>
      <w:numFmt w:val="bullet"/>
      <w:lvlText w:val="o"/>
      <w:lvlJc w:val="left"/>
      <w:pPr>
        <w:tabs>
          <w:tab w:val="num" w:pos="1512"/>
        </w:tabs>
        <w:ind w:left="1512" w:hanging="360"/>
      </w:pPr>
      <w:rPr>
        <w:rFonts w:ascii="Courier New" w:hAnsi="Courier New" w:cs="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cs="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cs="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550F60ED"/>
    <w:multiLevelType w:val="singleLevel"/>
    <w:tmpl w:val="140A0258"/>
    <w:lvl w:ilvl="0">
      <w:start w:val="1"/>
      <w:numFmt w:val="bullet"/>
      <w:pStyle w:val="MarkPunkt"/>
      <w:lvlText w:val=""/>
      <w:lvlJc w:val="left"/>
      <w:pPr>
        <w:tabs>
          <w:tab w:val="num" w:pos="360"/>
        </w:tabs>
        <w:ind w:left="340" w:hanging="340"/>
      </w:pPr>
      <w:rPr>
        <w:rFonts w:ascii="Wingdings" w:hAnsi="Wingdings" w:hint="default"/>
        <w:sz w:val="20"/>
      </w:rPr>
    </w:lvl>
  </w:abstractNum>
  <w:abstractNum w:abstractNumId="11"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C42B5A"/>
    <w:multiLevelType w:val="multilevel"/>
    <w:tmpl w:val="898EA1C4"/>
    <w:lvl w:ilvl="0">
      <w:start w:val="1"/>
      <w:numFmt w:val="decimal"/>
      <w:suff w:val="space"/>
      <w:lvlText w:val="%1."/>
      <w:lvlJc w:val="left"/>
      <w:pPr>
        <w:ind w:left="0" w:firstLine="0"/>
      </w:pPr>
      <w:rPr>
        <w:rFonts w:hint="default"/>
        <w:b/>
        <w:i w:val="0"/>
        <w:caps w:val="0"/>
        <w:strike w:val="0"/>
        <w:dstrike w:val="0"/>
        <w:vanish w:val="0"/>
        <w:color w:val="000000"/>
        <w:vertAlign w:val="baseline"/>
      </w:rPr>
    </w:lvl>
    <w:lvl w:ilvl="1">
      <w:start w:val="1"/>
      <w:numFmt w:val="decimal"/>
      <w:suff w:val="space"/>
      <w:lvlText w:val="%1.%2."/>
      <w:lvlJc w:val="left"/>
      <w:pPr>
        <w:ind w:left="0" w:firstLine="0"/>
      </w:pPr>
      <w:rPr>
        <w:rFonts w:hint="default"/>
        <w:b/>
        <w:i w:val="0"/>
        <w:caps w:val="0"/>
        <w:strike w:val="0"/>
        <w:dstrike w:val="0"/>
        <w:vanish w:val="0"/>
        <w:color w:val="000000"/>
        <w:vertAlign w:val="baseline"/>
      </w:rPr>
    </w:lvl>
    <w:lvl w:ilvl="2">
      <w:start w:val="1"/>
      <w:numFmt w:val="decimal"/>
      <w:suff w:val="space"/>
      <w:lvlText w:val="%1.%2.%3."/>
      <w:lvlJc w:val="left"/>
      <w:pPr>
        <w:ind w:left="142" w:firstLine="0"/>
      </w:pPr>
      <w:rPr>
        <w:rFonts w:hint="default"/>
        <w:b/>
        <w:i w:val="0"/>
        <w:caps w:val="0"/>
        <w:strike w:val="0"/>
        <w:dstrike w:val="0"/>
        <w:vanish w:val="0"/>
        <w:color w:val="000000"/>
        <w:vertAlign w:val="baseline"/>
      </w:rPr>
    </w:lvl>
    <w:lvl w:ilvl="3">
      <w:start w:val="1"/>
      <w:numFmt w:val="decimal"/>
      <w:suff w:val="space"/>
      <w:lvlText w:val="%1.%2.%3.%4."/>
      <w:lvlJc w:val="left"/>
      <w:pPr>
        <w:ind w:left="0" w:firstLine="0"/>
      </w:pPr>
      <w:rPr>
        <w:rFonts w:hint="default"/>
        <w:b/>
        <w:i w:val="0"/>
        <w:caps w:val="0"/>
        <w:strike w:val="0"/>
        <w:dstrike w:val="0"/>
        <w:vanish w:val="0"/>
        <w:color w:val="000000"/>
        <w:vertAlign w:val="baseline"/>
      </w:rPr>
    </w:lvl>
    <w:lvl w:ilvl="4">
      <w:start w:val="1"/>
      <w:numFmt w:val="decimal"/>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suff w:val="space"/>
      <w:lvlText w:val="%1.%2.%3.%4.%5.%6."/>
      <w:lvlJc w:val="left"/>
      <w:pPr>
        <w:ind w:left="0" w:firstLine="0"/>
      </w:pPr>
      <w:rPr>
        <w:rFonts w:hint="default"/>
        <w:b/>
        <w:i w:val="0"/>
        <w:sz w:val="22"/>
        <w:szCs w:val="22"/>
      </w:rPr>
    </w:lvl>
    <w:lvl w:ilvl="6">
      <w:start w:val="1"/>
      <w:numFmt w:val="decimal"/>
      <w:suff w:val="space"/>
      <w:lvlText w:val="%1.%2.%3.%4.%5.%6.%7."/>
      <w:lvlJc w:val="left"/>
      <w:pPr>
        <w:ind w:left="0" w:firstLine="0"/>
      </w:pPr>
      <w:rPr>
        <w:rFonts w:hint="default"/>
        <w:b/>
        <w:i w:val="0"/>
        <w:sz w:val="22"/>
        <w:szCs w:val="22"/>
      </w:rPr>
    </w:lvl>
    <w:lvl w:ilvl="7">
      <w:start w:val="1"/>
      <w:numFmt w:val="decimal"/>
      <w:suff w:val="space"/>
      <w:lvlText w:val="%1.%2.%3.%4.%5.%6.%7.%8."/>
      <w:lvlJc w:val="left"/>
      <w:pPr>
        <w:ind w:left="0" w:firstLine="0"/>
      </w:pPr>
      <w:rPr>
        <w:rFonts w:hint="default"/>
        <w:b/>
        <w:i w:val="0"/>
        <w:sz w:val="22"/>
        <w:szCs w:val="22"/>
      </w:rPr>
    </w:lvl>
    <w:lvl w:ilvl="8">
      <w:start w:val="1"/>
      <w:numFmt w:val="decimal"/>
      <w:suff w:val="space"/>
      <w:lvlText w:val="%1.%2.%3.%4.%5.%6.%7.%8.%9."/>
      <w:lvlJc w:val="left"/>
      <w:pPr>
        <w:ind w:left="0" w:firstLine="0"/>
      </w:pPr>
      <w:rPr>
        <w:rFonts w:hint="default"/>
        <w:b/>
        <w:i w:val="0"/>
        <w:sz w:val="22"/>
        <w:szCs w:val="22"/>
      </w:rPr>
    </w:lvl>
  </w:abstractNum>
  <w:num w:numId="1">
    <w:abstractNumId w:val="10"/>
  </w:num>
  <w:num w:numId="2">
    <w:abstractNumId w:val="2"/>
  </w:num>
  <w:num w:numId="3">
    <w:abstractNumId w:val="9"/>
  </w:num>
  <w:num w:numId="4">
    <w:abstractNumId w:val="11"/>
  </w:num>
  <w:num w:numId="5">
    <w:abstractNumId w:val="1"/>
  </w:num>
  <w:num w:numId="6">
    <w:abstractNumId w:val="3"/>
  </w:num>
  <w:num w:numId="7">
    <w:abstractNumId w:val="4"/>
  </w:num>
  <w:num w:numId="8">
    <w:abstractNumId w:val="8"/>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6"/>
  </w:num>
  <w:num w:numId="24">
    <w:abstractNumId w:val="6"/>
  </w:num>
  <w:num w:numId="25">
    <w:abstractNumId w:val="6"/>
  </w:num>
  <w:num w:numId="26">
    <w:abstractNumId w:val="6"/>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CH" w:vendorID="64" w:dllVersion="6" w:nlCheck="1" w:checkStyle="0"/>
  <w:activeWritingStyle w:appName="MSWord" w:lang="de-DE" w:vendorID="64" w:dllVersion="6" w:nlCheck="1" w:checkStyle="0"/>
  <w:activeWritingStyle w:appName="MSWord" w:lang="fr-CH" w:vendorID="64" w:dllVersion="6" w:nlCheck="1" w:checkStyle="0"/>
  <w:activeWritingStyle w:appName="MSWord" w:lang="fr-FR" w:vendorID="64" w:dllVersion="6" w:nlCheck="1" w:checkStyle="0"/>
  <w:activeWritingStyle w:appName="MSWord" w:lang="it-IT" w:vendorID="64" w:dllVersion="6" w:nlCheck="1" w:checkStyle="0"/>
  <w:activeWritingStyle w:appName="MSWord" w:lang="en-US" w:vendorID="64" w:dllVersion="6" w:nlCheck="1" w:checkStyle="1"/>
  <w:activeWritingStyle w:appName="MSWord" w:lang="fr-CH"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EBAC24C-C6C1-4FD2-A157-68B633BA8C89}"/>
    <w:docVar w:name="dgnword-eventsink" w:val="163217360"/>
  </w:docVars>
  <w:rsids>
    <w:rsidRoot w:val="00E632DD"/>
    <w:rsid w:val="00000EBB"/>
    <w:rsid w:val="0000284A"/>
    <w:rsid w:val="00010CC0"/>
    <w:rsid w:val="00012700"/>
    <w:rsid w:val="0001271F"/>
    <w:rsid w:val="0001660C"/>
    <w:rsid w:val="000229E7"/>
    <w:rsid w:val="00023009"/>
    <w:rsid w:val="00025B97"/>
    <w:rsid w:val="0002687D"/>
    <w:rsid w:val="00026A11"/>
    <w:rsid w:val="00026B74"/>
    <w:rsid w:val="000314CA"/>
    <w:rsid w:val="0003230C"/>
    <w:rsid w:val="00035E56"/>
    <w:rsid w:val="00040C83"/>
    <w:rsid w:val="00042CDC"/>
    <w:rsid w:val="0004696C"/>
    <w:rsid w:val="00055824"/>
    <w:rsid w:val="0005764C"/>
    <w:rsid w:val="00057FBC"/>
    <w:rsid w:val="0006126E"/>
    <w:rsid w:val="0006158F"/>
    <w:rsid w:val="00066133"/>
    <w:rsid w:val="00066703"/>
    <w:rsid w:val="000674BA"/>
    <w:rsid w:val="00067A81"/>
    <w:rsid w:val="00072D55"/>
    <w:rsid w:val="0007312F"/>
    <w:rsid w:val="00073CDA"/>
    <w:rsid w:val="00075022"/>
    <w:rsid w:val="00077196"/>
    <w:rsid w:val="00080E5D"/>
    <w:rsid w:val="00083039"/>
    <w:rsid w:val="00083BD6"/>
    <w:rsid w:val="00086A1D"/>
    <w:rsid w:val="00094A2F"/>
    <w:rsid w:val="000A374D"/>
    <w:rsid w:val="000A5F8B"/>
    <w:rsid w:val="000B5719"/>
    <w:rsid w:val="000B7D99"/>
    <w:rsid w:val="000C2C65"/>
    <w:rsid w:val="000C38AD"/>
    <w:rsid w:val="000C3D1A"/>
    <w:rsid w:val="000C56B9"/>
    <w:rsid w:val="000C64FF"/>
    <w:rsid w:val="000D0EEE"/>
    <w:rsid w:val="000D1F82"/>
    <w:rsid w:val="000D3535"/>
    <w:rsid w:val="000D7896"/>
    <w:rsid w:val="000E1D16"/>
    <w:rsid w:val="000F12EA"/>
    <w:rsid w:val="000F27EB"/>
    <w:rsid w:val="000F370B"/>
    <w:rsid w:val="000F5E50"/>
    <w:rsid w:val="000F62B6"/>
    <w:rsid w:val="000F6D75"/>
    <w:rsid w:val="000F6EFB"/>
    <w:rsid w:val="00101E4E"/>
    <w:rsid w:val="00107924"/>
    <w:rsid w:val="001119B3"/>
    <w:rsid w:val="00114DBA"/>
    <w:rsid w:val="00120341"/>
    <w:rsid w:val="0012302A"/>
    <w:rsid w:val="001233EF"/>
    <w:rsid w:val="00125798"/>
    <w:rsid w:val="00125E3F"/>
    <w:rsid w:val="001330EC"/>
    <w:rsid w:val="0014703B"/>
    <w:rsid w:val="00151231"/>
    <w:rsid w:val="00152BAE"/>
    <w:rsid w:val="00154A27"/>
    <w:rsid w:val="001579E8"/>
    <w:rsid w:val="00161419"/>
    <w:rsid w:val="001639C9"/>
    <w:rsid w:val="00163B63"/>
    <w:rsid w:val="00172AB4"/>
    <w:rsid w:val="00180383"/>
    <w:rsid w:val="00180552"/>
    <w:rsid w:val="00183621"/>
    <w:rsid w:val="001866C8"/>
    <w:rsid w:val="00186B46"/>
    <w:rsid w:val="0018721B"/>
    <w:rsid w:val="001955D3"/>
    <w:rsid w:val="00196A06"/>
    <w:rsid w:val="001A244C"/>
    <w:rsid w:val="001A2602"/>
    <w:rsid w:val="001A417E"/>
    <w:rsid w:val="001A666C"/>
    <w:rsid w:val="001A66AB"/>
    <w:rsid w:val="001A6AB2"/>
    <w:rsid w:val="001A73D0"/>
    <w:rsid w:val="001B4F31"/>
    <w:rsid w:val="001B5744"/>
    <w:rsid w:val="001B6398"/>
    <w:rsid w:val="001B73C2"/>
    <w:rsid w:val="001C1C42"/>
    <w:rsid w:val="001C5408"/>
    <w:rsid w:val="001D247D"/>
    <w:rsid w:val="001D5400"/>
    <w:rsid w:val="001D63AD"/>
    <w:rsid w:val="001E16B7"/>
    <w:rsid w:val="001E1993"/>
    <w:rsid w:val="001E238B"/>
    <w:rsid w:val="001E63C9"/>
    <w:rsid w:val="001F0733"/>
    <w:rsid w:val="001F496C"/>
    <w:rsid w:val="001F5AEA"/>
    <w:rsid w:val="0020124F"/>
    <w:rsid w:val="00207994"/>
    <w:rsid w:val="00211278"/>
    <w:rsid w:val="0021368C"/>
    <w:rsid w:val="002175F8"/>
    <w:rsid w:val="002258EC"/>
    <w:rsid w:val="00236A3F"/>
    <w:rsid w:val="00241542"/>
    <w:rsid w:val="00242D5D"/>
    <w:rsid w:val="00245F68"/>
    <w:rsid w:val="002478D9"/>
    <w:rsid w:val="00252C40"/>
    <w:rsid w:val="00253874"/>
    <w:rsid w:val="00257C9A"/>
    <w:rsid w:val="00260E49"/>
    <w:rsid w:val="00266046"/>
    <w:rsid w:val="00270D7F"/>
    <w:rsid w:val="002800FF"/>
    <w:rsid w:val="00281EE2"/>
    <w:rsid w:val="0028319B"/>
    <w:rsid w:val="00290260"/>
    <w:rsid w:val="00292D46"/>
    <w:rsid w:val="002A354F"/>
    <w:rsid w:val="002A4836"/>
    <w:rsid w:val="002A5CC1"/>
    <w:rsid w:val="002A653A"/>
    <w:rsid w:val="002A740E"/>
    <w:rsid w:val="002B510C"/>
    <w:rsid w:val="002B6E3E"/>
    <w:rsid w:val="002B768D"/>
    <w:rsid w:val="002C0364"/>
    <w:rsid w:val="002C1225"/>
    <w:rsid w:val="002C1651"/>
    <w:rsid w:val="002C781A"/>
    <w:rsid w:val="002E19A8"/>
    <w:rsid w:val="002E1CAE"/>
    <w:rsid w:val="002E3131"/>
    <w:rsid w:val="002E3861"/>
    <w:rsid w:val="002F0000"/>
    <w:rsid w:val="002F5C1F"/>
    <w:rsid w:val="003015D1"/>
    <w:rsid w:val="00307AB6"/>
    <w:rsid w:val="003122F5"/>
    <w:rsid w:val="00312F72"/>
    <w:rsid w:val="003148BE"/>
    <w:rsid w:val="003167B1"/>
    <w:rsid w:val="003215E8"/>
    <w:rsid w:val="00324CDB"/>
    <w:rsid w:val="0033068D"/>
    <w:rsid w:val="00330DC0"/>
    <w:rsid w:val="00331687"/>
    <w:rsid w:val="00332677"/>
    <w:rsid w:val="003340DE"/>
    <w:rsid w:val="00335B96"/>
    <w:rsid w:val="00337F88"/>
    <w:rsid w:val="0035178B"/>
    <w:rsid w:val="00352827"/>
    <w:rsid w:val="00355B42"/>
    <w:rsid w:val="00356AD4"/>
    <w:rsid w:val="0036056C"/>
    <w:rsid w:val="00360D11"/>
    <w:rsid w:val="00360D1A"/>
    <w:rsid w:val="00360D6C"/>
    <w:rsid w:val="0036335F"/>
    <w:rsid w:val="00370778"/>
    <w:rsid w:val="00376309"/>
    <w:rsid w:val="003828F9"/>
    <w:rsid w:val="00384287"/>
    <w:rsid w:val="00385BA6"/>
    <w:rsid w:val="00391991"/>
    <w:rsid w:val="003A08A6"/>
    <w:rsid w:val="003A473E"/>
    <w:rsid w:val="003A59C8"/>
    <w:rsid w:val="003A7426"/>
    <w:rsid w:val="003A74BC"/>
    <w:rsid w:val="003A78B1"/>
    <w:rsid w:val="003A79F5"/>
    <w:rsid w:val="003B1183"/>
    <w:rsid w:val="003C3654"/>
    <w:rsid w:val="003C48FD"/>
    <w:rsid w:val="003C7C39"/>
    <w:rsid w:val="003D2B2B"/>
    <w:rsid w:val="003D5F05"/>
    <w:rsid w:val="003E3ED6"/>
    <w:rsid w:val="003E5AB4"/>
    <w:rsid w:val="003E66D0"/>
    <w:rsid w:val="004019C3"/>
    <w:rsid w:val="004041FD"/>
    <w:rsid w:val="00410AC8"/>
    <w:rsid w:val="004128CB"/>
    <w:rsid w:val="00416A07"/>
    <w:rsid w:val="00427B0D"/>
    <w:rsid w:val="00430BBA"/>
    <w:rsid w:val="00435EB0"/>
    <w:rsid w:val="00437ECD"/>
    <w:rsid w:val="00442DD0"/>
    <w:rsid w:val="00445234"/>
    <w:rsid w:val="0044708E"/>
    <w:rsid w:val="004555FD"/>
    <w:rsid w:val="00455EBB"/>
    <w:rsid w:val="00461997"/>
    <w:rsid w:val="00467A49"/>
    <w:rsid w:val="0047251F"/>
    <w:rsid w:val="00474C78"/>
    <w:rsid w:val="0047562F"/>
    <w:rsid w:val="00477307"/>
    <w:rsid w:val="004806E3"/>
    <w:rsid w:val="00481E82"/>
    <w:rsid w:val="0049049D"/>
    <w:rsid w:val="00490A55"/>
    <w:rsid w:val="00494224"/>
    <w:rsid w:val="004A322B"/>
    <w:rsid w:val="004B061A"/>
    <w:rsid w:val="004B2E6D"/>
    <w:rsid w:val="004B3CB4"/>
    <w:rsid w:val="004B4D78"/>
    <w:rsid w:val="004B7427"/>
    <w:rsid w:val="004B75C9"/>
    <w:rsid w:val="004B7E98"/>
    <w:rsid w:val="004C7F14"/>
    <w:rsid w:val="004D07DA"/>
    <w:rsid w:val="004D0DEF"/>
    <w:rsid w:val="004D1743"/>
    <w:rsid w:val="004D447E"/>
    <w:rsid w:val="004D73CD"/>
    <w:rsid w:val="004E087E"/>
    <w:rsid w:val="004E116E"/>
    <w:rsid w:val="004E2B48"/>
    <w:rsid w:val="004E55EA"/>
    <w:rsid w:val="004E665C"/>
    <w:rsid w:val="00501925"/>
    <w:rsid w:val="00501CCB"/>
    <w:rsid w:val="00504D85"/>
    <w:rsid w:val="00507E59"/>
    <w:rsid w:val="0051216B"/>
    <w:rsid w:val="00512792"/>
    <w:rsid w:val="005136B0"/>
    <w:rsid w:val="005143E0"/>
    <w:rsid w:val="00514DA1"/>
    <w:rsid w:val="00516DC9"/>
    <w:rsid w:val="0052055B"/>
    <w:rsid w:val="00521A4A"/>
    <w:rsid w:val="00523B5C"/>
    <w:rsid w:val="005258CF"/>
    <w:rsid w:val="00540444"/>
    <w:rsid w:val="00540A2F"/>
    <w:rsid w:val="00542D30"/>
    <w:rsid w:val="005451DF"/>
    <w:rsid w:val="00557C89"/>
    <w:rsid w:val="00561013"/>
    <w:rsid w:val="00565A3B"/>
    <w:rsid w:val="00565AA5"/>
    <w:rsid w:val="00566A46"/>
    <w:rsid w:val="00567916"/>
    <w:rsid w:val="00570BDF"/>
    <w:rsid w:val="00572B93"/>
    <w:rsid w:val="005826C9"/>
    <w:rsid w:val="00582EB8"/>
    <w:rsid w:val="005850BE"/>
    <w:rsid w:val="005875EC"/>
    <w:rsid w:val="005A15E5"/>
    <w:rsid w:val="005A2A44"/>
    <w:rsid w:val="005B0887"/>
    <w:rsid w:val="005B0CFA"/>
    <w:rsid w:val="005B10C8"/>
    <w:rsid w:val="005B4217"/>
    <w:rsid w:val="005B63E6"/>
    <w:rsid w:val="005C14CA"/>
    <w:rsid w:val="005C1C33"/>
    <w:rsid w:val="005C34E0"/>
    <w:rsid w:val="005D11AA"/>
    <w:rsid w:val="005D26B2"/>
    <w:rsid w:val="005D38EC"/>
    <w:rsid w:val="005D44F9"/>
    <w:rsid w:val="005D597E"/>
    <w:rsid w:val="005D760E"/>
    <w:rsid w:val="005E2A61"/>
    <w:rsid w:val="005E4088"/>
    <w:rsid w:val="005E4E3E"/>
    <w:rsid w:val="005E6C87"/>
    <w:rsid w:val="005F1373"/>
    <w:rsid w:val="00603131"/>
    <w:rsid w:val="00606623"/>
    <w:rsid w:val="006069AF"/>
    <w:rsid w:val="006077C3"/>
    <w:rsid w:val="006108B0"/>
    <w:rsid w:val="00611605"/>
    <w:rsid w:val="00616360"/>
    <w:rsid w:val="006166E5"/>
    <w:rsid w:val="006173CB"/>
    <w:rsid w:val="00624C04"/>
    <w:rsid w:val="00625218"/>
    <w:rsid w:val="00627286"/>
    <w:rsid w:val="006272EC"/>
    <w:rsid w:val="006327B7"/>
    <w:rsid w:val="00633E5C"/>
    <w:rsid w:val="00636792"/>
    <w:rsid w:val="00645AF4"/>
    <w:rsid w:val="00647325"/>
    <w:rsid w:val="0065160C"/>
    <w:rsid w:val="00654185"/>
    <w:rsid w:val="00654C5C"/>
    <w:rsid w:val="0065580A"/>
    <w:rsid w:val="00656C8E"/>
    <w:rsid w:val="00660764"/>
    <w:rsid w:val="00664E94"/>
    <w:rsid w:val="006715B0"/>
    <w:rsid w:val="00680277"/>
    <w:rsid w:val="00681328"/>
    <w:rsid w:val="00686044"/>
    <w:rsid w:val="00692FB9"/>
    <w:rsid w:val="00693090"/>
    <w:rsid w:val="00693232"/>
    <w:rsid w:val="00695E1B"/>
    <w:rsid w:val="006978D0"/>
    <w:rsid w:val="006A4FB3"/>
    <w:rsid w:val="006B4464"/>
    <w:rsid w:val="006C3A41"/>
    <w:rsid w:val="006C463B"/>
    <w:rsid w:val="006C523F"/>
    <w:rsid w:val="006C77EF"/>
    <w:rsid w:val="006D2C45"/>
    <w:rsid w:val="006D3F7B"/>
    <w:rsid w:val="006D45E7"/>
    <w:rsid w:val="006D4699"/>
    <w:rsid w:val="006D4E86"/>
    <w:rsid w:val="006D7AD7"/>
    <w:rsid w:val="006E09F1"/>
    <w:rsid w:val="006E1E98"/>
    <w:rsid w:val="006E35D8"/>
    <w:rsid w:val="006E40A2"/>
    <w:rsid w:val="006E7DA1"/>
    <w:rsid w:val="006F0980"/>
    <w:rsid w:val="006F5FA0"/>
    <w:rsid w:val="006F7845"/>
    <w:rsid w:val="00702174"/>
    <w:rsid w:val="00704858"/>
    <w:rsid w:val="00712463"/>
    <w:rsid w:val="00717ED7"/>
    <w:rsid w:val="0072127A"/>
    <w:rsid w:val="00721A80"/>
    <w:rsid w:val="00725BCD"/>
    <w:rsid w:val="00726A09"/>
    <w:rsid w:val="007305B4"/>
    <w:rsid w:val="00733AD1"/>
    <w:rsid w:val="00734D10"/>
    <w:rsid w:val="00734D49"/>
    <w:rsid w:val="00737A17"/>
    <w:rsid w:val="00741AB5"/>
    <w:rsid w:val="0074626F"/>
    <w:rsid w:val="007515B7"/>
    <w:rsid w:val="007519AC"/>
    <w:rsid w:val="007529C9"/>
    <w:rsid w:val="00760DBB"/>
    <w:rsid w:val="007671BD"/>
    <w:rsid w:val="0077332B"/>
    <w:rsid w:val="00775BE3"/>
    <w:rsid w:val="00777350"/>
    <w:rsid w:val="007820E4"/>
    <w:rsid w:val="007923DD"/>
    <w:rsid w:val="0079307E"/>
    <w:rsid w:val="0079588B"/>
    <w:rsid w:val="007A2D4E"/>
    <w:rsid w:val="007A2E8D"/>
    <w:rsid w:val="007A4A28"/>
    <w:rsid w:val="007A4F45"/>
    <w:rsid w:val="007A5057"/>
    <w:rsid w:val="007B00C6"/>
    <w:rsid w:val="007B194A"/>
    <w:rsid w:val="007B1CFC"/>
    <w:rsid w:val="007B2A6D"/>
    <w:rsid w:val="007B5EFB"/>
    <w:rsid w:val="007C113C"/>
    <w:rsid w:val="007C126A"/>
    <w:rsid w:val="007D3489"/>
    <w:rsid w:val="007D3944"/>
    <w:rsid w:val="007D409B"/>
    <w:rsid w:val="007D4C15"/>
    <w:rsid w:val="007D521C"/>
    <w:rsid w:val="007D63AE"/>
    <w:rsid w:val="007E0217"/>
    <w:rsid w:val="007E5156"/>
    <w:rsid w:val="007E667C"/>
    <w:rsid w:val="007E7E26"/>
    <w:rsid w:val="007F2FCD"/>
    <w:rsid w:val="007F3D9B"/>
    <w:rsid w:val="007F4B86"/>
    <w:rsid w:val="007F51C7"/>
    <w:rsid w:val="00804F51"/>
    <w:rsid w:val="00805CE4"/>
    <w:rsid w:val="00806124"/>
    <w:rsid w:val="008107E5"/>
    <w:rsid w:val="00813B91"/>
    <w:rsid w:val="00814B22"/>
    <w:rsid w:val="00816061"/>
    <w:rsid w:val="008219A2"/>
    <w:rsid w:val="00823DB6"/>
    <w:rsid w:val="00825AD1"/>
    <w:rsid w:val="00836237"/>
    <w:rsid w:val="00836A00"/>
    <w:rsid w:val="00840E87"/>
    <w:rsid w:val="008435DF"/>
    <w:rsid w:val="008452A3"/>
    <w:rsid w:val="008460B3"/>
    <w:rsid w:val="008506FE"/>
    <w:rsid w:val="00853ECA"/>
    <w:rsid w:val="00860B03"/>
    <w:rsid w:val="00867E25"/>
    <w:rsid w:val="00870BE3"/>
    <w:rsid w:val="00874ABC"/>
    <w:rsid w:val="00874C1B"/>
    <w:rsid w:val="00875158"/>
    <w:rsid w:val="00883D3D"/>
    <w:rsid w:val="00884F2C"/>
    <w:rsid w:val="00884FAE"/>
    <w:rsid w:val="008866D4"/>
    <w:rsid w:val="00894EF1"/>
    <w:rsid w:val="008953C8"/>
    <w:rsid w:val="008A04AD"/>
    <w:rsid w:val="008A17FD"/>
    <w:rsid w:val="008A7254"/>
    <w:rsid w:val="008A7974"/>
    <w:rsid w:val="008B00EA"/>
    <w:rsid w:val="008B01EF"/>
    <w:rsid w:val="008B0E60"/>
    <w:rsid w:val="008B21B9"/>
    <w:rsid w:val="008B437C"/>
    <w:rsid w:val="008B473F"/>
    <w:rsid w:val="008B7FC4"/>
    <w:rsid w:val="008C5AF5"/>
    <w:rsid w:val="008C6BEF"/>
    <w:rsid w:val="008C7DB2"/>
    <w:rsid w:val="008D266C"/>
    <w:rsid w:val="008D3DA2"/>
    <w:rsid w:val="008D61FA"/>
    <w:rsid w:val="008D6B92"/>
    <w:rsid w:val="008E0303"/>
    <w:rsid w:val="008E2D88"/>
    <w:rsid w:val="008E48BC"/>
    <w:rsid w:val="008F007E"/>
    <w:rsid w:val="00901EDC"/>
    <w:rsid w:val="00904C93"/>
    <w:rsid w:val="00907EE1"/>
    <w:rsid w:val="00912043"/>
    <w:rsid w:val="00917982"/>
    <w:rsid w:val="00917EFE"/>
    <w:rsid w:val="009200ED"/>
    <w:rsid w:val="009208DF"/>
    <w:rsid w:val="009229AC"/>
    <w:rsid w:val="00926741"/>
    <w:rsid w:val="00926BE2"/>
    <w:rsid w:val="00927DDF"/>
    <w:rsid w:val="00935E06"/>
    <w:rsid w:val="00937E2E"/>
    <w:rsid w:val="00944BAB"/>
    <w:rsid w:val="00954796"/>
    <w:rsid w:val="009654F4"/>
    <w:rsid w:val="00965B6E"/>
    <w:rsid w:val="0097110B"/>
    <w:rsid w:val="00977571"/>
    <w:rsid w:val="009828B4"/>
    <w:rsid w:val="009864F1"/>
    <w:rsid w:val="00986F58"/>
    <w:rsid w:val="009929D2"/>
    <w:rsid w:val="00995848"/>
    <w:rsid w:val="009A09A6"/>
    <w:rsid w:val="009B3F1D"/>
    <w:rsid w:val="009B79B1"/>
    <w:rsid w:val="009B7A92"/>
    <w:rsid w:val="009C11A8"/>
    <w:rsid w:val="009C46D0"/>
    <w:rsid w:val="009C51B2"/>
    <w:rsid w:val="009C7F14"/>
    <w:rsid w:val="009D35F1"/>
    <w:rsid w:val="009D6198"/>
    <w:rsid w:val="009E0E49"/>
    <w:rsid w:val="009F044C"/>
    <w:rsid w:val="009F38B5"/>
    <w:rsid w:val="00A00219"/>
    <w:rsid w:val="00A0493F"/>
    <w:rsid w:val="00A06A18"/>
    <w:rsid w:val="00A1282B"/>
    <w:rsid w:val="00A173B0"/>
    <w:rsid w:val="00A23243"/>
    <w:rsid w:val="00A24DE8"/>
    <w:rsid w:val="00A31DB1"/>
    <w:rsid w:val="00A371A7"/>
    <w:rsid w:val="00A4169D"/>
    <w:rsid w:val="00A42BB5"/>
    <w:rsid w:val="00A47E91"/>
    <w:rsid w:val="00A53293"/>
    <w:rsid w:val="00A53C2E"/>
    <w:rsid w:val="00A56737"/>
    <w:rsid w:val="00A6022F"/>
    <w:rsid w:val="00A62D2A"/>
    <w:rsid w:val="00A67635"/>
    <w:rsid w:val="00A715AD"/>
    <w:rsid w:val="00A71B79"/>
    <w:rsid w:val="00A7653C"/>
    <w:rsid w:val="00A8011E"/>
    <w:rsid w:val="00A82007"/>
    <w:rsid w:val="00A83EBB"/>
    <w:rsid w:val="00A85AB1"/>
    <w:rsid w:val="00A865AB"/>
    <w:rsid w:val="00AA120E"/>
    <w:rsid w:val="00AA2219"/>
    <w:rsid w:val="00AA2E63"/>
    <w:rsid w:val="00AA5840"/>
    <w:rsid w:val="00AC097A"/>
    <w:rsid w:val="00AC54DC"/>
    <w:rsid w:val="00AC5E45"/>
    <w:rsid w:val="00AE1BD8"/>
    <w:rsid w:val="00AE230C"/>
    <w:rsid w:val="00AE2B4E"/>
    <w:rsid w:val="00AE397F"/>
    <w:rsid w:val="00AF000F"/>
    <w:rsid w:val="00AF0C27"/>
    <w:rsid w:val="00AF45CD"/>
    <w:rsid w:val="00AF7777"/>
    <w:rsid w:val="00B04F1D"/>
    <w:rsid w:val="00B05A15"/>
    <w:rsid w:val="00B06522"/>
    <w:rsid w:val="00B108DA"/>
    <w:rsid w:val="00B12385"/>
    <w:rsid w:val="00B17EEE"/>
    <w:rsid w:val="00B20FDF"/>
    <w:rsid w:val="00B21282"/>
    <w:rsid w:val="00B23056"/>
    <w:rsid w:val="00B23E39"/>
    <w:rsid w:val="00B265B3"/>
    <w:rsid w:val="00B26F7A"/>
    <w:rsid w:val="00B272D6"/>
    <w:rsid w:val="00B32430"/>
    <w:rsid w:val="00B37DA7"/>
    <w:rsid w:val="00B407AA"/>
    <w:rsid w:val="00B412FA"/>
    <w:rsid w:val="00B44919"/>
    <w:rsid w:val="00B455B8"/>
    <w:rsid w:val="00B51386"/>
    <w:rsid w:val="00B57EE8"/>
    <w:rsid w:val="00B62B4B"/>
    <w:rsid w:val="00B62F4E"/>
    <w:rsid w:val="00B6339F"/>
    <w:rsid w:val="00B63697"/>
    <w:rsid w:val="00B63E5C"/>
    <w:rsid w:val="00B64243"/>
    <w:rsid w:val="00B72BAB"/>
    <w:rsid w:val="00B77C66"/>
    <w:rsid w:val="00B808CB"/>
    <w:rsid w:val="00B80D89"/>
    <w:rsid w:val="00B84B75"/>
    <w:rsid w:val="00B84FA5"/>
    <w:rsid w:val="00B8779F"/>
    <w:rsid w:val="00B942B4"/>
    <w:rsid w:val="00B97F29"/>
    <w:rsid w:val="00BA229F"/>
    <w:rsid w:val="00BA374C"/>
    <w:rsid w:val="00BB2ECC"/>
    <w:rsid w:val="00BB734F"/>
    <w:rsid w:val="00BC2329"/>
    <w:rsid w:val="00BC2768"/>
    <w:rsid w:val="00BC342F"/>
    <w:rsid w:val="00BC68DE"/>
    <w:rsid w:val="00BD2209"/>
    <w:rsid w:val="00BD4174"/>
    <w:rsid w:val="00BD4AC7"/>
    <w:rsid w:val="00BD67FF"/>
    <w:rsid w:val="00BE182F"/>
    <w:rsid w:val="00BF0E22"/>
    <w:rsid w:val="00BF2B69"/>
    <w:rsid w:val="00BF7E0E"/>
    <w:rsid w:val="00C04937"/>
    <w:rsid w:val="00C11D99"/>
    <w:rsid w:val="00C16F2A"/>
    <w:rsid w:val="00C218C7"/>
    <w:rsid w:val="00C24D4E"/>
    <w:rsid w:val="00C26F3B"/>
    <w:rsid w:val="00C3110B"/>
    <w:rsid w:val="00C33EE0"/>
    <w:rsid w:val="00C356DA"/>
    <w:rsid w:val="00C43FA4"/>
    <w:rsid w:val="00C44CA4"/>
    <w:rsid w:val="00C44E2C"/>
    <w:rsid w:val="00C45D1A"/>
    <w:rsid w:val="00C55FC1"/>
    <w:rsid w:val="00C560AF"/>
    <w:rsid w:val="00C657B1"/>
    <w:rsid w:val="00C7573B"/>
    <w:rsid w:val="00C75F9B"/>
    <w:rsid w:val="00C77110"/>
    <w:rsid w:val="00C8178A"/>
    <w:rsid w:val="00C95DD4"/>
    <w:rsid w:val="00CA0BE8"/>
    <w:rsid w:val="00CA2313"/>
    <w:rsid w:val="00CA7913"/>
    <w:rsid w:val="00CB2166"/>
    <w:rsid w:val="00CB43CD"/>
    <w:rsid w:val="00CB54E5"/>
    <w:rsid w:val="00CB60CE"/>
    <w:rsid w:val="00CB6F13"/>
    <w:rsid w:val="00CC0EAE"/>
    <w:rsid w:val="00CC3499"/>
    <w:rsid w:val="00CC46C4"/>
    <w:rsid w:val="00CD067E"/>
    <w:rsid w:val="00CD1439"/>
    <w:rsid w:val="00CD583E"/>
    <w:rsid w:val="00CD5E97"/>
    <w:rsid w:val="00CD78F0"/>
    <w:rsid w:val="00CD7EED"/>
    <w:rsid w:val="00CE2AA0"/>
    <w:rsid w:val="00CE32E4"/>
    <w:rsid w:val="00CF33BB"/>
    <w:rsid w:val="00CF3E2E"/>
    <w:rsid w:val="00CF5CC5"/>
    <w:rsid w:val="00D00C2A"/>
    <w:rsid w:val="00D0312B"/>
    <w:rsid w:val="00D06765"/>
    <w:rsid w:val="00D07E26"/>
    <w:rsid w:val="00D12197"/>
    <w:rsid w:val="00D14F4A"/>
    <w:rsid w:val="00D20902"/>
    <w:rsid w:val="00D2103D"/>
    <w:rsid w:val="00D225F6"/>
    <w:rsid w:val="00D338E9"/>
    <w:rsid w:val="00D36B9A"/>
    <w:rsid w:val="00D36E13"/>
    <w:rsid w:val="00D3740B"/>
    <w:rsid w:val="00D37833"/>
    <w:rsid w:val="00D37AF5"/>
    <w:rsid w:val="00D407F5"/>
    <w:rsid w:val="00D422F2"/>
    <w:rsid w:val="00D42B1F"/>
    <w:rsid w:val="00D438BE"/>
    <w:rsid w:val="00D45328"/>
    <w:rsid w:val="00D45F8C"/>
    <w:rsid w:val="00D474A7"/>
    <w:rsid w:val="00D5160F"/>
    <w:rsid w:val="00D531B7"/>
    <w:rsid w:val="00D6081C"/>
    <w:rsid w:val="00D6417D"/>
    <w:rsid w:val="00D65EC6"/>
    <w:rsid w:val="00D67B45"/>
    <w:rsid w:val="00D7083C"/>
    <w:rsid w:val="00D7292F"/>
    <w:rsid w:val="00D749D1"/>
    <w:rsid w:val="00D810FE"/>
    <w:rsid w:val="00D859D0"/>
    <w:rsid w:val="00D93BCA"/>
    <w:rsid w:val="00DA16B5"/>
    <w:rsid w:val="00DA1EA0"/>
    <w:rsid w:val="00DA2968"/>
    <w:rsid w:val="00DB1026"/>
    <w:rsid w:val="00DB52B7"/>
    <w:rsid w:val="00DC0DA0"/>
    <w:rsid w:val="00DC28C5"/>
    <w:rsid w:val="00DC6719"/>
    <w:rsid w:val="00DC6B3D"/>
    <w:rsid w:val="00DC6F8A"/>
    <w:rsid w:val="00DC7FB4"/>
    <w:rsid w:val="00DD3A93"/>
    <w:rsid w:val="00DE329F"/>
    <w:rsid w:val="00DE59AD"/>
    <w:rsid w:val="00DE5C3E"/>
    <w:rsid w:val="00DE5F81"/>
    <w:rsid w:val="00DE6B7B"/>
    <w:rsid w:val="00DE7348"/>
    <w:rsid w:val="00DF5775"/>
    <w:rsid w:val="00DF6DA3"/>
    <w:rsid w:val="00DF7B98"/>
    <w:rsid w:val="00E066C5"/>
    <w:rsid w:val="00E105A5"/>
    <w:rsid w:val="00E13ACE"/>
    <w:rsid w:val="00E1461F"/>
    <w:rsid w:val="00E14FDA"/>
    <w:rsid w:val="00E15A4D"/>
    <w:rsid w:val="00E16E85"/>
    <w:rsid w:val="00E17B86"/>
    <w:rsid w:val="00E30DB0"/>
    <w:rsid w:val="00E3154E"/>
    <w:rsid w:val="00E3246D"/>
    <w:rsid w:val="00E33809"/>
    <w:rsid w:val="00E3621F"/>
    <w:rsid w:val="00E36B97"/>
    <w:rsid w:val="00E526D5"/>
    <w:rsid w:val="00E52702"/>
    <w:rsid w:val="00E57EDE"/>
    <w:rsid w:val="00E605C0"/>
    <w:rsid w:val="00E632DD"/>
    <w:rsid w:val="00E654F5"/>
    <w:rsid w:val="00E711B8"/>
    <w:rsid w:val="00E71C5C"/>
    <w:rsid w:val="00E82671"/>
    <w:rsid w:val="00E82757"/>
    <w:rsid w:val="00E84B4B"/>
    <w:rsid w:val="00E86175"/>
    <w:rsid w:val="00E875E0"/>
    <w:rsid w:val="00E910D6"/>
    <w:rsid w:val="00E96CB4"/>
    <w:rsid w:val="00EA4C56"/>
    <w:rsid w:val="00EA54FF"/>
    <w:rsid w:val="00EA74DC"/>
    <w:rsid w:val="00EA7C9B"/>
    <w:rsid w:val="00EB132E"/>
    <w:rsid w:val="00EB3F4B"/>
    <w:rsid w:val="00EB5389"/>
    <w:rsid w:val="00EB5D1A"/>
    <w:rsid w:val="00EB79DD"/>
    <w:rsid w:val="00EB7C92"/>
    <w:rsid w:val="00EC1D69"/>
    <w:rsid w:val="00EC536B"/>
    <w:rsid w:val="00EC6521"/>
    <w:rsid w:val="00EC6577"/>
    <w:rsid w:val="00ED0FB3"/>
    <w:rsid w:val="00ED20D4"/>
    <w:rsid w:val="00ED2CA4"/>
    <w:rsid w:val="00ED3741"/>
    <w:rsid w:val="00EE029A"/>
    <w:rsid w:val="00EE37B2"/>
    <w:rsid w:val="00EF05AF"/>
    <w:rsid w:val="00EF128B"/>
    <w:rsid w:val="00EF329A"/>
    <w:rsid w:val="00EF4770"/>
    <w:rsid w:val="00EF7ACF"/>
    <w:rsid w:val="00F021D5"/>
    <w:rsid w:val="00F04F90"/>
    <w:rsid w:val="00F06EDB"/>
    <w:rsid w:val="00F111EA"/>
    <w:rsid w:val="00F11876"/>
    <w:rsid w:val="00F128DC"/>
    <w:rsid w:val="00F149A8"/>
    <w:rsid w:val="00F179AA"/>
    <w:rsid w:val="00F25000"/>
    <w:rsid w:val="00F25F0F"/>
    <w:rsid w:val="00F266E6"/>
    <w:rsid w:val="00F26B7A"/>
    <w:rsid w:val="00F34352"/>
    <w:rsid w:val="00F35B34"/>
    <w:rsid w:val="00F35F6D"/>
    <w:rsid w:val="00F53F76"/>
    <w:rsid w:val="00F5512B"/>
    <w:rsid w:val="00F5704E"/>
    <w:rsid w:val="00F60C2A"/>
    <w:rsid w:val="00F7346A"/>
    <w:rsid w:val="00F87619"/>
    <w:rsid w:val="00F8773A"/>
    <w:rsid w:val="00F95313"/>
    <w:rsid w:val="00F95410"/>
    <w:rsid w:val="00F96D1B"/>
    <w:rsid w:val="00FB4720"/>
    <w:rsid w:val="00FC1A23"/>
    <w:rsid w:val="00FC23EA"/>
    <w:rsid w:val="00FC4294"/>
    <w:rsid w:val="00FC42C4"/>
    <w:rsid w:val="00FC6D2C"/>
    <w:rsid w:val="00FD112E"/>
    <w:rsid w:val="00FD5228"/>
    <w:rsid w:val="00FD5F54"/>
    <w:rsid w:val="00FE0CF6"/>
    <w:rsid w:val="00FE197A"/>
    <w:rsid w:val="00FE2446"/>
    <w:rsid w:val="00FE355F"/>
    <w:rsid w:val="00FE4E38"/>
    <w:rsid w:val="00FE5973"/>
    <w:rsid w:val="00FF01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94644D"/>
  <w15:chartTrackingRefBased/>
  <w15:docId w15:val="{4082A368-A925-47F9-9614-79DFF362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67916"/>
    <w:pPr>
      <w:spacing w:before="120" w:after="120"/>
    </w:pPr>
    <w:rPr>
      <w:rFonts w:ascii="Arial" w:hAnsi="Arial"/>
      <w:sz w:val="18"/>
    </w:rPr>
  </w:style>
  <w:style w:type="paragraph" w:styleId="berschrift1">
    <w:name w:val="heading 1"/>
    <w:basedOn w:val="Standard"/>
    <w:next w:val="Standard"/>
    <w:link w:val="berschrift1Zchn"/>
    <w:qFormat/>
    <w:rsid w:val="002B768D"/>
    <w:pPr>
      <w:keepNext/>
      <w:numPr>
        <w:numId w:val="23"/>
      </w:numPr>
      <w:tabs>
        <w:tab w:val="left" w:pos="567"/>
      </w:tabs>
      <w:spacing w:before="480"/>
      <w:outlineLvl w:val="0"/>
    </w:pPr>
    <w:rPr>
      <w:rFonts w:cs="Arial"/>
      <w:b/>
      <w:bCs/>
      <w:kern w:val="28"/>
      <w:sz w:val="28"/>
      <w:szCs w:val="42"/>
    </w:rPr>
  </w:style>
  <w:style w:type="paragraph" w:styleId="berschrift2">
    <w:name w:val="heading 2"/>
    <w:basedOn w:val="Standard"/>
    <w:next w:val="Standard"/>
    <w:link w:val="berschrift2Zchn1"/>
    <w:qFormat/>
    <w:rsid w:val="005258CF"/>
    <w:pPr>
      <w:keepNext/>
      <w:numPr>
        <w:ilvl w:val="1"/>
        <w:numId w:val="23"/>
      </w:numPr>
      <w:tabs>
        <w:tab w:val="left" w:pos="567"/>
      </w:tabs>
      <w:spacing w:before="240"/>
      <w:outlineLvl w:val="1"/>
    </w:pPr>
    <w:rPr>
      <w:rFonts w:ascii="Arial Fett" w:hAnsi="Arial Fett" w:cs="Arial"/>
      <w:b/>
      <w:bCs/>
      <w:iCs/>
      <w:sz w:val="24"/>
      <w:szCs w:val="24"/>
    </w:rPr>
  </w:style>
  <w:style w:type="paragraph" w:styleId="berschrift3">
    <w:name w:val="heading 3"/>
    <w:basedOn w:val="Standard"/>
    <w:next w:val="Standard"/>
    <w:link w:val="berschrift3Zchn"/>
    <w:qFormat/>
    <w:rsid w:val="005258CF"/>
    <w:pPr>
      <w:keepNext/>
      <w:numPr>
        <w:ilvl w:val="2"/>
        <w:numId w:val="23"/>
      </w:numPr>
      <w:outlineLvl w:val="2"/>
    </w:pPr>
    <w:rPr>
      <w:rFonts w:ascii="Helvetica" w:hAnsi="Helvetica" w:cs="Arial"/>
      <w:b/>
      <w:bCs/>
    </w:rPr>
  </w:style>
  <w:style w:type="paragraph" w:styleId="berschrift4">
    <w:name w:val="heading 4"/>
    <w:basedOn w:val="Standard"/>
    <w:next w:val="Standard"/>
    <w:qFormat/>
    <w:pPr>
      <w:keepNext/>
      <w:numPr>
        <w:ilvl w:val="3"/>
        <w:numId w:val="23"/>
      </w:numPr>
      <w:spacing w:before="240" w:after="60"/>
      <w:outlineLvl w:val="3"/>
    </w:pPr>
    <w:rPr>
      <w:b/>
    </w:rPr>
  </w:style>
  <w:style w:type="paragraph" w:styleId="berschrift5">
    <w:name w:val="heading 5"/>
    <w:basedOn w:val="Standard"/>
    <w:next w:val="Standard"/>
    <w:qFormat/>
    <w:pPr>
      <w:numPr>
        <w:ilvl w:val="4"/>
        <w:numId w:val="23"/>
      </w:numPr>
      <w:spacing w:before="240" w:after="60"/>
      <w:outlineLvl w:val="4"/>
    </w:pPr>
  </w:style>
  <w:style w:type="paragraph" w:styleId="berschrift6">
    <w:name w:val="heading 6"/>
    <w:basedOn w:val="Standard"/>
    <w:next w:val="Standard"/>
    <w:qFormat/>
    <w:pPr>
      <w:numPr>
        <w:ilvl w:val="5"/>
        <w:numId w:val="23"/>
      </w:numPr>
      <w:spacing w:before="240" w:after="60"/>
      <w:outlineLvl w:val="5"/>
    </w:pPr>
    <w:rPr>
      <w:rFonts w:ascii="Times New Roman" w:hAnsi="Times New Roman"/>
      <w:i/>
    </w:rPr>
  </w:style>
  <w:style w:type="paragraph" w:styleId="berschrift7">
    <w:name w:val="heading 7"/>
    <w:basedOn w:val="Standard"/>
    <w:next w:val="Standard"/>
    <w:qFormat/>
    <w:pPr>
      <w:numPr>
        <w:ilvl w:val="6"/>
        <w:numId w:val="23"/>
      </w:numPr>
      <w:spacing w:before="240" w:after="60"/>
      <w:outlineLvl w:val="6"/>
    </w:pPr>
  </w:style>
  <w:style w:type="paragraph" w:styleId="berschrift8">
    <w:name w:val="heading 8"/>
    <w:basedOn w:val="Standard"/>
    <w:next w:val="Standard"/>
    <w:qFormat/>
    <w:pPr>
      <w:numPr>
        <w:ilvl w:val="7"/>
        <w:numId w:val="23"/>
      </w:numPr>
      <w:spacing w:before="240" w:after="60"/>
      <w:outlineLvl w:val="7"/>
    </w:pPr>
    <w:rPr>
      <w:i/>
    </w:rPr>
  </w:style>
  <w:style w:type="paragraph" w:styleId="berschrift9">
    <w:name w:val="heading 9"/>
    <w:basedOn w:val="Standard"/>
    <w:next w:val="Standard"/>
    <w:qFormat/>
    <w:pPr>
      <w:numPr>
        <w:ilvl w:val="8"/>
        <w:numId w:val="23"/>
      </w:numPr>
      <w:spacing w:before="240" w:after="60"/>
      <w:outlineLvl w:val="8"/>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rPr>
      <w:rFonts w:ascii="Arial Fett" w:hAnsi="Arial Fett" w:cs="Arial"/>
      <w:b/>
      <w:bCs/>
      <w:iCs/>
      <w:sz w:val="24"/>
      <w:szCs w:val="24"/>
      <w:lang w:val="fr-CH" w:eastAsia="de-CH" w:bidi="ar-SA"/>
    </w:rPr>
  </w:style>
  <w:style w:type="paragraph" w:customStyle="1" w:styleId="recomend">
    <w:name w:val="recomend"/>
    <w:basedOn w:val="Standard"/>
    <w:pPr>
      <w:jc w:val="both"/>
    </w:pPr>
    <w:rPr>
      <w:rFonts w:ascii="Times New Roman" w:hAnsi="Times New Roman"/>
      <w:sz w:val="22"/>
    </w:rPr>
  </w:style>
  <w:style w:type="paragraph" w:customStyle="1" w:styleId="Text">
    <w:name w:val="Text"/>
    <w:link w:val="TextZchn"/>
    <w:pPr>
      <w:widowControl w:val="0"/>
    </w:pPr>
    <w:rPr>
      <w:rFonts w:ascii="Helvetica" w:hAnsi="Helvetica"/>
      <w:color w:val="000000"/>
      <w:sz w:val="22"/>
      <w:lang w:eastAsia="de-DE"/>
    </w:rPr>
  </w:style>
  <w:style w:type="paragraph" w:styleId="Standardeinzug">
    <w:name w:val="Normal Indent"/>
    <w:basedOn w:val="Standard"/>
    <w:pPr>
      <w:ind w:left="284"/>
    </w:pPr>
  </w:style>
  <w:style w:type="paragraph" w:customStyle="1" w:styleId="TabellenText">
    <w:name w:val="Tabellen Text"/>
    <w:pPr>
      <w:framePr w:hSpace="142" w:vSpace="142" w:wrap="notBeside" w:vAnchor="text" w:hAnchor="text" w:y="1"/>
      <w:widowControl w:val="0"/>
      <w:ind w:left="57"/>
    </w:pPr>
    <w:rPr>
      <w:rFonts w:ascii="Helvetica" w:hAnsi="Helvetica"/>
      <w:color w:val="000000"/>
      <w:sz w:val="22"/>
      <w:lang w:eastAsia="de-DE"/>
    </w:rPr>
  </w:style>
  <w:style w:type="paragraph" w:customStyle="1" w:styleId="MarkPunkt">
    <w:name w:val="Mark Punkt"/>
    <w:basedOn w:val="Standard"/>
    <w:pPr>
      <w:numPr>
        <w:numId w:val="1"/>
      </w:numPr>
    </w:pPr>
    <w:rPr>
      <w:sz w:val="22"/>
    </w:rPr>
  </w:style>
  <w:style w:type="paragraph" w:styleId="Kopfzeile">
    <w:name w:val="header"/>
    <w:basedOn w:val="Standard"/>
    <w:link w:val="KopfzeileZchn"/>
    <w:uiPriority w:val="99"/>
    <w:pPr>
      <w:jc w:val="both"/>
    </w:pPr>
    <w:rPr>
      <w:szCs w:val="18"/>
      <w:lang w:eastAsia="fr-FR"/>
    </w:rPr>
  </w:style>
  <w:style w:type="character" w:styleId="Hyperlink">
    <w:name w:val="Hyperlink"/>
    <w:uiPriority w:val="99"/>
    <w:rPr>
      <w:rFonts w:ascii="Arial" w:hAnsi="Arial"/>
      <w:dstrike w:val="0"/>
      <w:color w:val="0000FF"/>
      <w:sz w:val="20"/>
      <w:szCs w:val="20"/>
      <w:u w:val="single"/>
      <w:vertAlign w:val="baseline"/>
    </w:rPr>
  </w:style>
  <w:style w:type="paragraph" w:customStyle="1" w:styleId="Anhang">
    <w:name w:val="Anhang"/>
    <w:basedOn w:val="Standard"/>
    <w:next w:val="Standard"/>
    <w:pPr>
      <w:tabs>
        <w:tab w:val="left" w:pos="1276"/>
      </w:tabs>
      <w:spacing w:before="520"/>
      <w:outlineLvl w:val="0"/>
    </w:pPr>
    <w:rPr>
      <w:lang w:eastAsia="de-DE"/>
    </w:rPr>
  </w:style>
  <w:style w:type="paragraph" w:customStyle="1" w:styleId="Titel2">
    <w:name w:val="Titel2"/>
    <w:basedOn w:val="Titel"/>
    <w:pPr>
      <w:spacing w:before="0" w:after="480" w:line="480" w:lineRule="exact"/>
      <w:jc w:val="left"/>
    </w:pPr>
    <w:rPr>
      <w:rFonts w:ascii="Arial Fett" w:hAnsi="Arial Fett"/>
      <w:sz w:val="28"/>
      <w:szCs w:val="42"/>
    </w:rPr>
  </w:style>
  <w:style w:type="paragraph" w:styleId="Titel">
    <w:name w:val="Title"/>
    <w:basedOn w:val="Standard"/>
    <w:qFormat/>
    <w:pPr>
      <w:spacing w:before="240" w:after="60"/>
      <w:jc w:val="center"/>
      <w:outlineLvl w:val="0"/>
    </w:pPr>
    <w:rPr>
      <w:rFonts w:cs="Arial"/>
      <w:b/>
      <w:bCs/>
      <w:kern w:val="28"/>
      <w:sz w:val="32"/>
      <w:szCs w:val="32"/>
    </w:rPr>
  </w:style>
  <w:style w:type="paragraph" w:styleId="Fuzeile">
    <w:name w:val="footer"/>
    <w:basedOn w:val="Standard"/>
    <w:link w:val="FuzeileZchn"/>
    <w:uiPriority w:val="99"/>
    <w:pPr>
      <w:tabs>
        <w:tab w:val="center" w:pos="4536"/>
        <w:tab w:val="right" w:pos="9072"/>
      </w:tabs>
    </w:pPr>
  </w:style>
  <w:style w:type="paragraph" w:customStyle="1" w:styleId="Standard2">
    <w:name w:val="Standard 2"/>
    <w:basedOn w:val="Standard"/>
    <w:next w:val="Standard"/>
  </w:style>
  <w:style w:type="paragraph" w:styleId="Verzeichnis2">
    <w:name w:val="toc 2"/>
    <w:basedOn w:val="Standard"/>
    <w:next w:val="Standard"/>
    <w:autoRedefine/>
    <w:uiPriority w:val="39"/>
    <w:rsid w:val="0033068D"/>
    <w:pPr>
      <w:spacing w:before="0" w:after="0"/>
      <w:ind w:left="180"/>
    </w:pPr>
    <w:rPr>
      <w:rFonts w:asciiTheme="minorHAnsi" w:hAnsiTheme="minorHAnsi" w:cstheme="minorHAnsi"/>
      <w:smallCaps/>
      <w:sz w:val="20"/>
    </w:rPr>
  </w:style>
  <w:style w:type="paragraph" w:styleId="Verzeichnis1">
    <w:name w:val="toc 1"/>
    <w:basedOn w:val="Standard"/>
    <w:next w:val="Standard"/>
    <w:autoRedefine/>
    <w:uiPriority w:val="39"/>
    <w:rsid w:val="0033068D"/>
    <w:rPr>
      <w:rFonts w:asciiTheme="minorHAnsi" w:hAnsiTheme="minorHAnsi" w:cstheme="minorHAnsi"/>
      <w:b/>
      <w:bCs/>
      <w:caps/>
      <w:sz w:val="20"/>
    </w:rPr>
  </w:style>
  <w:style w:type="paragraph" w:customStyle="1" w:styleId="Titel10Pt">
    <w:name w:val="Titel 10 Pt"/>
    <w:basedOn w:val="Standard"/>
    <w:next w:val="Standard"/>
    <w:pPr>
      <w:spacing w:before="520"/>
    </w:pPr>
    <w:rPr>
      <w:b/>
    </w:rPr>
  </w:style>
  <w:style w:type="paragraph" w:styleId="Verzeichnis3">
    <w:name w:val="toc 3"/>
    <w:basedOn w:val="Standard"/>
    <w:next w:val="Standard"/>
    <w:autoRedefine/>
    <w:uiPriority w:val="39"/>
    <w:pPr>
      <w:spacing w:before="0" w:after="0"/>
      <w:ind w:left="360"/>
    </w:pPr>
    <w:rPr>
      <w:rFonts w:asciiTheme="minorHAnsi" w:hAnsiTheme="minorHAnsi" w:cstheme="minorHAnsi"/>
      <w:i/>
      <w:iCs/>
      <w:sz w:val="20"/>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character" w:styleId="BesuchterLink">
    <w:name w:val="FollowedHyperlink"/>
    <w:rPr>
      <w:color w:val="800080"/>
      <w:u w:val="single"/>
    </w:rPr>
  </w:style>
  <w:style w:type="paragraph" w:customStyle="1" w:styleId="KopfDept">
    <w:name w:val="KopfDept"/>
    <w:basedOn w:val="Kopfzeile"/>
    <w:next w:val="Standard"/>
    <w:pPr>
      <w:suppressAutoHyphens/>
      <w:spacing w:after="100" w:line="200" w:lineRule="exact"/>
      <w:contextualSpacing/>
      <w:jc w:val="left"/>
    </w:pPr>
    <w:rPr>
      <w:noProof/>
      <w:sz w:val="15"/>
      <w:szCs w:val="20"/>
      <w:lang w:eastAsia="de-CH"/>
    </w:rPr>
  </w:style>
  <w:style w:type="paragraph" w:customStyle="1" w:styleId="Logo">
    <w:name w:val="Logo"/>
    <w:rPr>
      <w:rFonts w:ascii="Arial" w:hAnsi="Arial"/>
      <w:noProof/>
      <w:sz w:val="15"/>
    </w:rPr>
  </w:style>
  <w:style w:type="paragraph" w:styleId="Textkrper-Zeileneinzug">
    <w:name w:val="Body Text Indent"/>
    <w:basedOn w:val="Standard"/>
    <w:pPr>
      <w:ind w:left="714"/>
    </w:pPr>
    <w:rPr>
      <w:i/>
      <w:iCs/>
    </w:rPr>
  </w:style>
  <w:style w:type="paragraph" w:styleId="Funotentext">
    <w:name w:val="footnote text"/>
    <w:basedOn w:val="Standard"/>
    <w:link w:val="FunotentextZchn"/>
  </w:style>
  <w:style w:type="character" w:styleId="Funotenzeichen">
    <w:name w:val="footnote reference"/>
    <w:rPr>
      <w:vertAlign w:val="superscript"/>
    </w:rPr>
  </w:style>
  <w:style w:type="character" w:customStyle="1" w:styleId="KopfzeileZchn">
    <w:name w:val="Kopfzeile Zchn"/>
    <w:link w:val="Kopfzeile"/>
    <w:uiPriority w:val="99"/>
    <w:rsid w:val="00A23243"/>
    <w:rPr>
      <w:rFonts w:ascii="Arial" w:hAnsi="Arial"/>
      <w:sz w:val="18"/>
      <w:szCs w:val="18"/>
      <w:lang w:val="fr-CH" w:eastAsia="fr-FR" w:bidi="ar-SA"/>
    </w:rPr>
  </w:style>
  <w:style w:type="paragraph" w:customStyle="1" w:styleId="Titel18">
    <w:name w:val="Titel 18"/>
    <w:rsid w:val="00370778"/>
    <w:pPr>
      <w:keepNext/>
      <w:keepLines/>
      <w:widowControl w:val="0"/>
      <w:tabs>
        <w:tab w:val="left" w:pos="794"/>
      </w:tabs>
      <w:spacing w:before="144" w:after="72"/>
    </w:pPr>
    <w:rPr>
      <w:rFonts w:ascii="Helvetica" w:hAnsi="Helvetica"/>
      <w:b/>
      <w:color w:val="000000"/>
      <w:sz w:val="36"/>
      <w:lang w:eastAsia="de-DE"/>
    </w:rPr>
  </w:style>
  <w:style w:type="table" w:styleId="Tabellenraster">
    <w:name w:val="Table Grid"/>
    <w:basedOn w:val="NormaleTabelle"/>
    <w:uiPriority w:val="59"/>
    <w:rsid w:val="00370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ext11">
    <w:name w:val="Tab Text 11"/>
    <w:rsid w:val="005875EC"/>
    <w:pPr>
      <w:widowControl w:val="0"/>
      <w:ind w:left="56"/>
    </w:pPr>
    <w:rPr>
      <w:rFonts w:ascii="Helvetica" w:hAnsi="Helvetica"/>
      <w:color w:val="000000"/>
      <w:sz w:val="22"/>
      <w:lang w:eastAsia="de-DE"/>
    </w:rPr>
  </w:style>
  <w:style w:type="paragraph" w:customStyle="1" w:styleId="UnterTitel">
    <w:name w:val="Unter Titel"/>
    <w:rsid w:val="002175F8"/>
    <w:pPr>
      <w:widowControl w:val="0"/>
    </w:pPr>
    <w:rPr>
      <w:rFonts w:ascii="Helvetica" w:hAnsi="Helvetica"/>
      <w:b/>
      <w:color w:val="000000"/>
      <w:sz w:val="28"/>
      <w:lang w:eastAsia="de-DE"/>
    </w:rPr>
  </w:style>
  <w:style w:type="paragraph" w:customStyle="1" w:styleId="MarkPunktsw">
    <w:name w:val="Mark Punkt sw"/>
    <w:rsid w:val="002175F8"/>
    <w:pPr>
      <w:widowControl w:val="0"/>
      <w:numPr>
        <w:numId w:val="3"/>
      </w:numPr>
    </w:pPr>
    <w:rPr>
      <w:rFonts w:ascii="Frutiger 45" w:hAnsi="Frutiger 45"/>
      <w:color w:val="000000"/>
      <w:sz w:val="22"/>
      <w:szCs w:val="22"/>
      <w:lang w:eastAsia="de-DE"/>
    </w:rPr>
  </w:style>
  <w:style w:type="character" w:customStyle="1" w:styleId="FuzeileZchn">
    <w:name w:val="Fußzeile Zchn"/>
    <w:link w:val="Fuzeile"/>
    <w:uiPriority w:val="99"/>
    <w:rsid w:val="00C8178A"/>
    <w:rPr>
      <w:rFonts w:ascii="Arial" w:hAnsi="Arial"/>
    </w:rPr>
  </w:style>
  <w:style w:type="character" w:customStyle="1" w:styleId="tw4winMark">
    <w:name w:val="tw4winMark"/>
    <w:uiPriority w:val="99"/>
    <w:rsid w:val="00CD1439"/>
    <w:rPr>
      <w:rFonts w:ascii="Courier New" w:hAnsi="Courier New"/>
      <w:vanish/>
      <w:color w:val="800080"/>
      <w:vertAlign w:val="subscript"/>
    </w:rPr>
  </w:style>
  <w:style w:type="character" w:styleId="Hervorhebung">
    <w:name w:val="Emphasis"/>
    <w:uiPriority w:val="20"/>
    <w:qFormat/>
    <w:rsid w:val="00DE7348"/>
    <w:rPr>
      <w:b/>
      <w:bCs/>
      <w:i w:val="0"/>
      <w:iCs w:val="0"/>
    </w:rPr>
  </w:style>
  <w:style w:type="character" w:customStyle="1" w:styleId="berschrift1Zchn">
    <w:name w:val="Überschrift 1 Zchn"/>
    <w:link w:val="berschrift1"/>
    <w:rsid w:val="002B768D"/>
    <w:rPr>
      <w:rFonts w:ascii="Arial" w:hAnsi="Arial" w:cs="Arial"/>
      <w:b/>
      <w:bCs/>
      <w:kern w:val="28"/>
      <w:sz w:val="28"/>
      <w:szCs w:val="42"/>
    </w:rPr>
  </w:style>
  <w:style w:type="character" w:customStyle="1" w:styleId="FunotentextZchn">
    <w:name w:val="Fußnotentext Zchn"/>
    <w:link w:val="Funotentext"/>
    <w:rsid w:val="0020124F"/>
    <w:rPr>
      <w:rFonts w:ascii="Arial" w:hAnsi="Arial"/>
      <w:lang w:val="fr-CH" w:eastAsia="de-CH"/>
    </w:rPr>
  </w:style>
  <w:style w:type="character" w:customStyle="1" w:styleId="berschrift2Zchn1">
    <w:name w:val="Überschrift 2 Zchn1"/>
    <w:link w:val="berschrift2"/>
    <w:rsid w:val="005258CF"/>
    <w:rPr>
      <w:rFonts w:ascii="Arial Fett" w:hAnsi="Arial Fett" w:cs="Arial"/>
      <w:b/>
      <w:bCs/>
      <w:iCs/>
      <w:sz w:val="24"/>
      <w:szCs w:val="24"/>
    </w:rPr>
  </w:style>
  <w:style w:type="character" w:customStyle="1" w:styleId="berschrift3Zchn">
    <w:name w:val="Überschrift 3 Zchn"/>
    <w:link w:val="berschrift3"/>
    <w:rsid w:val="005258CF"/>
    <w:rPr>
      <w:rFonts w:ascii="Helvetica" w:hAnsi="Helvetica" w:cs="Arial"/>
      <w:b/>
      <w:bCs/>
      <w:sz w:val="18"/>
    </w:rPr>
  </w:style>
  <w:style w:type="paragraph" w:customStyle="1" w:styleId="Titel12">
    <w:name w:val="Titel 12"/>
    <w:rsid w:val="00E910D6"/>
    <w:pPr>
      <w:widowControl w:val="0"/>
      <w:spacing w:before="160" w:after="72"/>
      <w:outlineLvl w:val="0"/>
    </w:pPr>
    <w:rPr>
      <w:rFonts w:ascii="Helvetica" w:hAnsi="Helvetica"/>
      <w:b/>
      <w:color w:val="000000"/>
      <w:sz w:val="24"/>
      <w:lang w:eastAsia="de-DE"/>
    </w:rPr>
  </w:style>
  <w:style w:type="paragraph" w:styleId="Kommentartext">
    <w:name w:val="annotation text"/>
    <w:basedOn w:val="Standard"/>
    <w:link w:val="KommentartextZchn"/>
    <w:uiPriority w:val="99"/>
    <w:rsid w:val="00E910D6"/>
    <w:pPr>
      <w:widowControl w:val="0"/>
    </w:pPr>
    <w:rPr>
      <w:rFonts w:ascii="Helvetica" w:hAnsi="Helvetica"/>
      <w:sz w:val="22"/>
      <w:szCs w:val="22"/>
      <w:lang w:eastAsia="de-DE"/>
    </w:rPr>
  </w:style>
  <w:style w:type="character" w:customStyle="1" w:styleId="KommentartextZchn">
    <w:name w:val="Kommentartext Zchn"/>
    <w:link w:val="Kommentartext"/>
    <w:uiPriority w:val="99"/>
    <w:rsid w:val="00E910D6"/>
    <w:rPr>
      <w:rFonts w:ascii="Helvetica" w:hAnsi="Helvetica"/>
      <w:sz w:val="22"/>
      <w:szCs w:val="22"/>
      <w:lang w:val="fr-CH" w:eastAsia="de-DE"/>
    </w:rPr>
  </w:style>
  <w:style w:type="character" w:styleId="Kommentarzeichen">
    <w:name w:val="annotation reference"/>
    <w:uiPriority w:val="99"/>
    <w:unhideWhenUsed/>
    <w:rsid w:val="00266046"/>
    <w:rPr>
      <w:rFonts w:ascii="Times New Roman" w:hAnsi="Times New Roman" w:cs="Times New Roman" w:hint="default"/>
      <w:sz w:val="16"/>
    </w:rPr>
  </w:style>
  <w:style w:type="paragraph" w:styleId="Kommentarthema">
    <w:name w:val="annotation subject"/>
    <w:basedOn w:val="Kommentartext"/>
    <w:next w:val="Kommentartext"/>
    <w:link w:val="KommentarthemaZchn"/>
    <w:rsid w:val="00266046"/>
    <w:pPr>
      <w:widowControl/>
      <w:ind w:left="567"/>
    </w:pPr>
    <w:rPr>
      <w:rFonts w:ascii="Arial" w:hAnsi="Arial"/>
      <w:b/>
      <w:bCs/>
      <w:sz w:val="20"/>
      <w:szCs w:val="20"/>
      <w:lang w:eastAsia="de-CH"/>
    </w:rPr>
  </w:style>
  <w:style w:type="character" w:customStyle="1" w:styleId="KommentarthemaZchn">
    <w:name w:val="Kommentarthema Zchn"/>
    <w:link w:val="Kommentarthema"/>
    <w:rsid w:val="00266046"/>
    <w:rPr>
      <w:rFonts w:ascii="Arial" w:hAnsi="Arial"/>
      <w:b/>
      <w:bCs/>
      <w:sz w:val="22"/>
      <w:szCs w:val="22"/>
      <w:lang w:val="fr-CH" w:eastAsia="de-CH"/>
    </w:rPr>
  </w:style>
  <w:style w:type="paragraph" w:customStyle="1" w:styleId="Rvision1">
    <w:name w:val="Révision1"/>
    <w:hidden/>
    <w:uiPriority w:val="99"/>
    <w:semiHidden/>
    <w:rsid w:val="00266046"/>
    <w:rPr>
      <w:rFonts w:ascii="Arial" w:hAnsi="Arial"/>
    </w:rPr>
  </w:style>
  <w:style w:type="paragraph" w:styleId="KeinLeerraum">
    <w:name w:val="No Spacing"/>
    <w:link w:val="KeinLeerraumZchn"/>
    <w:uiPriority w:val="1"/>
    <w:qFormat/>
    <w:rsid w:val="00965B6E"/>
    <w:rPr>
      <w:rFonts w:ascii="Calibri" w:hAnsi="Calibri"/>
      <w:sz w:val="22"/>
      <w:szCs w:val="22"/>
    </w:rPr>
  </w:style>
  <w:style w:type="character" w:customStyle="1" w:styleId="KeinLeerraumZchn">
    <w:name w:val="Kein Leerraum Zchn"/>
    <w:link w:val="KeinLeerraum"/>
    <w:uiPriority w:val="1"/>
    <w:rsid w:val="00965B6E"/>
    <w:rPr>
      <w:rFonts w:ascii="Calibri" w:hAnsi="Calibri"/>
      <w:sz w:val="22"/>
      <w:szCs w:val="22"/>
    </w:rPr>
  </w:style>
  <w:style w:type="paragraph" w:styleId="Verzeichnis9">
    <w:name w:val="toc 9"/>
    <w:basedOn w:val="Standard"/>
    <w:next w:val="Standard"/>
    <w:autoRedefine/>
    <w:uiPriority w:val="39"/>
    <w:rsid w:val="0003230C"/>
    <w:pPr>
      <w:spacing w:before="0" w:after="0"/>
      <w:ind w:left="1440"/>
    </w:pPr>
    <w:rPr>
      <w:rFonts w:asciiTheme="minorHAnsi" w:hAnsiTheme="minorHAnsi" w:cstheme="minorHAnsi"/>
      <w:szCs w:val="18"/>
    </w:rPr>
  </w:style>
  <w:style w:type="character" w:customStyle="1" w:styleId="TextZchn">
    <w:name w:val="Text Zchn"/>
    <w:link w:val="Text"/>
    <w:rsid w:val="009B7A92"/>
    <w:rPr>
      <w:rFonts w:ascii="Helvetica" w:hAnsi="Helvetica"/>
      <w:color w:val="000000"/>
      <w:sz w:val="22"/>
      <w:lang w:val="fr-CH" w:eastAsia="de-DE"/>
    </w:rPr>
  </w:style>
  <w:style w:type="paragraph" w:styleId="Listenabsatz">
    <w:name w:val="List Paragraph"/>
    <w:basedOn w:val="Standard"/>
    <w:uiPriority w:val="34"/>
    <w:qFormat/>
    <w:rsid w:val="00A715AD"/>
    <w:pPr>
      <w:ind w:left="720"/>
      <w:contextualSpacing/>
    </w:pPr>
  </w:style>
  <w:style w:type="paragraph" w:styleId="Beschriftung">
    <w:name w:val="caption"/>
    <w:basedOn w:val="Standard"/>
    <w:next w:val="Standard"/>
    <w:qFormat/>
    <w:rsid w:val="002B768D"/>
    <w:pPr>
      <w:spacing w:before="60" w:after="0"/>
    </w:pPr>
    <w:rPr>
      <w:bCs/>
      <w:color w:val="00B050"/>
      <w:lang w:eastAsia="en-US"/>
    </w:rPr>
  </w:style>
  <w:style w:type="paragraph" w:customStyle="1" w:styleId="Liste1">
    <w:name w:val="Liste 1)"/>
    <w:uiPriority w:val="2"/>
    <w:qFormat/>
    <w:rsid w:val="00CF5CC5"/>
    <w:pPr>
      <w:numPr>
        <w:numId w:val="4"/>
      </w:numPr>
      <w:tabs>
        <w:tab w:val="clear" w:pos="360"/>
        <w:tab w:val="left" w:pos="284"/>
      </w:tabs>
      <w:spacing w:after="60" w:line="260" w:lineRule="atLeast"/>
      <w:ind w:left="284" w:hanging="284"/>
    </w:pPr>
    <w:rPr>
      <w:rFonts w:ascii="Arial" w:hAnsi="Arial"/>
      <w:lang w:eastAsia="en-US"/>
    </w:rPr>
  </w:style>
  <w:style w:type="paragraph" w:customStyle="1" w:styleId="Struktur1">
    <w:name w:val="Struktur 1"/>
    <w:rsid w:val="00FE0CF6"/>
    <w:pPr>
      <w:tabs>
        <w:tab w:val="left" w:pos="567"/>
      </w:tabs>
      <w:spacing w:before="80" w:line="200" w:lineRule="exact"/>
      <w:ind w:left="567" w:hanging="357"/>
      <w:jc w:val="both"/>
    </w:pPr>
    <w:rPr>
      <w:sz w:val="18"/>
      <w:lang w:eastAsia="de-DE"/>
    </w:rPr>
  </w:style>
  <w:style w:type="paragraph" w:customStyle="1" w:styleId="Absatz">
    <w:name w:val="Absatz"/>
    <w:link w:val="AbsatzZchn"/>
    <w:rsid w:val="00FE0CF6"/>
    <w:pPr>
      <w:spacing w:before="80" w:line="200" w:lineRule="exact"/>
      <w:jc w:val="both"/>
    </w:pPr>
    <w:rPr>
      <w:sz w:val="18"/>
      <w:lang w:eastAsia="de-DE"/>
    </w:rPr>
  </w:style>
  <w:style w:type="character" w:customStyle="1" w:styleId="AbsatzZchn">
    <w:name w:val="Absatz Zchn"/>
    <w:link w:val="Absatz"/>
    <w:locked/>
    <w:rsid w:val="00FE0CF6"/>
    <w:rPr>
      <w:sz w:val="18"/>
      <w:lang w:val="fr-CH" w:eastAsia="de-DE"/>
    </w:rPr>
  </w:style>
  <w:style w:type="paragraph" w:styleId="Textkrper">
    <w:name w:val="Body Text"/>
    <w:basedOn w:val="Standard"/>
    <w:link w:val="TextkrperZchn"/>
    <w:rsid w:val="00EC536B"/>
  </w:style>
  <w:style w:type="character" w:customStyle="1" w:styleId="TextkrperZchn">
    <w:name w:val="Textkörper Zchn"/>
    <w:basedOn w:val="Absatz-Standardschriftart"/>
    <w:link w:val="Textkrper"/>
    <w:rsid w:val="00EC536B"/>
    <w:rPr>
      <w:rFonts w:ascii="Arial" w:hAnsi="Arial"/>
    </w:rPr>
  </w:style>
  <w:style w:type="table" w:customStyle="1" w:styleId="Grilledutableau1">
    <w:name w:val="Grille du tableau1"/>
    <w:basedOn w:val="NormaleTabelle"/>
    <w:next w:val="Tabellenraster"/>
    <w:uiPriority w:val="39"/>
    <w:rsid w:val="001D5400"/>
    <w:pPr>
      <w:spacing w:before="20" w:after="20"/>
    </w:pPr>
    <w:rPr>
      <w:rFonts w:ascii="Arial" w:eastAsia="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Departement">
    <w:name w:val="Kopfzeile Departement"/>
    <w:basedOn w:val="Standard"/>
    <w:qFormat/>
    <w:rsid w:val="00E066C5"/>
    <w:pPr>
      <w:spacing w:line="200" w:lineRule="atLeast"/>
    </w:pPr>
    <w:rPr>
      <w:rFonts w:eastAsia="Calibri"/>
      <w:sz w:val="15"/>
      <w:szCs w:val="22"/>
      <w:lang w:eastAsia="en-US"/>
    </w:rPr>
  </w:style>
  <w:style w:type="paragraph" w:customStyle="1" w:styleId="KopfzeileAmt">
    <w:name w:val="Kopfzeile Amt"/>
    <w:basedOn w:val="Standard"/>
    <w:qFormat/>
    <w:rsid w:val="00E066C5"/>
    <w:pPr>
      <w:spacing w:line="220" w:lineRule="atLeast"/>
    </w:pPr>
    <w:rPr>
      <w:rFonts w:eastAsia="Calibri"/>
      <w:b/>
      <w:sz w:val="15"/>
      <w:szCs w:val="22"/>
      <w:lang w:eastAsia="en-US"/>
    </w:rPr>
  </w:style>
  <w:style w:type="paragraph" w:customStyle="1" w:styleId="Referenz">
    <w:name w:val="Referenz"/>
    <w:basedOn w:val="Standard"/>
    <w:qFormat/>
    <w:rsid w:val="00A173B0"/>
    <w:pPr>
      <w:spacing w:before="0" w:after="0" w:line="0" w:lineRule="atLeast"/>
    </w:pPr>
    <w:rPr>
      <w:rFonts w:eastAsia="Calibri"/>
      <w:color w:val="4472C4" w:themeColor="accent5"/>
      <w:szCs w:val="22"/>
      <w:lang w:eastAsia="en-US"/>
    </w:rPr>
  </w:style>
  <w:style w:type="paragraph" w:customStyle="1" w:styleId="Seite">
    <w:name w:val="Seite"/>
    <w:basedOn w:val="Standard"/>
    <w:qFormat/>
    <w:rsid w:val="00E066C5"/>
    <w:pPr>
      <w:spacing w:line="200" w:lineRule="atLeast"/>
    </w:pPr>
    <w:rPr>
      <w:rFonts w:eastAsia="Calibri"/>
      <w:sz w:val="14"/>
      <w:szCs w:val="22"/>
      <w:lang w:eastAsia="en-US"/>
    </w:rPr>
  </w:style>
  <w:style w:type="paragraph" w:customStyle="1" w:styleId="KopfzeileAbstand">
    <w:name w:val="KopfzeileAbstand"/>
    <w:basedOn w:val="KopfzeileDepartement"/>
    <w:qFormat/>
    <w:rsid w:val="00E066C5"/>
    <w:pPr>
      <w:spacing w:line="0" w:lineRule="atLeast"/>
    </w:pPr>
    <w:rPr>
      <w:sz w:val="8"/>
    </w:rPr>
  </w:style>
  <w:style w:type="paragraph" w:customStyle="1" w:styleId="KopfzeileAbstandPn">
    <w:name w:val="Kopfzeile Abstand Pn"/>
    <w:basedOn w:val="KopfzeileDepartement"/>
    <w:qFormat/>
    <w:rsid w:val="00E066C5"/>
    <w:pPr>
      <w:spacing w:after="1300"/>
    </w:pPr>
  </w:style>
  <w:style w:type="paragraph" w:customStyle="1" w:styleId="DocumentType">
    <w:name w:val="DocumentType"/>
    <w:basedOn w:val="Standard"/>
    <w:rsid w:val="00E066C5"/>
    <w:pPr>
      <w:adjustRightInd w:val="0"/>
      <w:snapToGrid w:val="0"/>
      <w:spacing w:line="260" w:lineRule="atLeast"/>
    </w:pPr>
    <w:rPr>
      <w:b/>
      <w:sz w:val="42"/>
      <w:szCs w:val="24"/>
    </w:rPr>
  </w:style>
  <w:style w:type="paragraph" w:customStyle="1" w:styleId="ListWithNumbers">
    <w:name w:val="ListWithNumbers"/>
    <w:basedOn w:val="Standard"/>
    <w:rsid w:val="00E066C5"/>
    <w:pPr>
      <w:numPr>
        <w:numId w:val="6"/>
      </w:numPr>
      <w:adjustRightInd w:val="0"/>
      <w:snapToGrid w:val="0"/>
    </w:pPr>
    <w:rPr>
      <w:szCs w:val="24"/>
    </w:rPr>
  </w:style>
  <w:style w:type="paragraph" w:styleId="berarbeitung">
    <w:name w:val="Revision"/>
    <w:hidden/>
    <w:uiPriority w:val="99"/>
    <w:semiHidden/>
    <w:rsid w:val="009828B4"/>
    <w:rPr>
      <w:rFonts w:ascii="Arial" w:hAnsi="Arial"/>
    </w:rPr>
  </w:style>
  <w:style w:type="paragraph" w:styleId="Inhaltsverzeichnisberschrift">
    <w:name w:val="TOC Heading"/>
    <w:basedOn w:val="berschrift1"/>
    <w:next w:val="Standard"/>
    <w:uiPriority w:val="39"/>
    <w:unhideWhenUsed/>
    <w:qFormat/>
    <w:rsid w:val="00806124"/>
    <w:pPr>
      <w:keepLines/>
      <w:tabs>
        <w:tab w:val="clear" w:pos="567"/>
      </w:tabs>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styleId="Platzhaltertext">
    <w:name w:val="Placeholder Text"/>
    <w:basedOn w:val="Absatz-Standardschriftart"/>
    <w:uiPriority w:val="99"/>
    <w:semiHidden/>
    <w:rsid w:val="00C16F2A"/>
    <w:rPr>
      <w:color w:val="808080"/>
    </w:rPr>
  </w:style>
  <w:style w:type="paragraph" w:styleId="Untertitel0">
    <w:name w:val="Subtitle"/>
    <w:basedOn w:val="Standard"/>
    <w:next w:val="Standard"/>
    <w:link w:val="UntertitelZchn"/>
    <w:qFormat/>
    <w:rsid w:val="005B63E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0"/>
    <w:rsid w:val="005B63E6"/>
    <w:rPr>
      <w:rFonts w:asciiTheme="minorHAnsi" w:eastAsiaTheme="minorEastAsia" w:hAnsiTheme="minorHAnsi" w:cstheme="minorBidi"/>
      <w:color w:val="5A5A5A" w:themeColor="text1" w:themeTint="A5"/>
      <w:spacing w:val="15"/>
      <w:sz w:val="22"/>
      <w:szCs w:val="22"/>
    </w:rPr>
  </w:style>
  <w:style w:type="paragraph" w:styleId="Verzeichnis4">
    <w:name w:val="toc 4"/>
    <w:basedOn w:val="Standard"/>
    <w:next w:val="Standard"/>
    <w:autoRedefine/>
    <w:rsid w:val="001F5AEA"/>
    <w:pPr>
      <w:spacing w:before="0" w:after="0"/>
      <w:ind w:left="540"/>
    </w:pPr>
    <w:rPr>
      <w:rFonts w:asciiTheme="minorHAnsi" w:hAnsiTheme="minorHAnsi" w:cstheme="minorHAnsi"/>
      <w:szCs w:val="18"/>
    </w:rPr>
  </w:style>
  <w:style w:type="paragraph" w:styleId="Verzeichnis5">
    <w:name w:val="toc 5"/>
    <w:basedOn w:val="Standard"/>
    <w:next w:val="Standard"/>
    <w:autoRedefine/>
    <w:rsid w:val="001F5AEA"/>
    <w:pPr>
      <w:spacing w:before="0" w:after="0"/>
      <w:ind w:left="720"/>
    </w:pPr>
    <w:rPr>
      <w:rFonts w:asciiTheme="minorHAnsi" w:hAnsiTheme="minorHAnsi" w:cstheme="minorHAnsi"/>
      <w:szCs w:val="18"/>
    </w:rPr>
  </w:style>
  <w:style w:type="paragraph" w:styleId="Verzeichnis6">
    <w:name w:val="toc 6"/>
    <w:basedOn w:val="Standard"/>
    <w:next w:val="Standard"/>
    <w:autoRedefine/>
    <w:rsid w:val="001F5AEA"/>
    <w:pPr>
      <w:spacing w:before="0" w:after="0"/>
      <w:ind w:left="900"/>
    </w:pPr>
    <w:rPr>
      <w:rFonts w:asciiTheme="minorHAnsi" w:hAnsiTheme="minorHAnsi" w:cstheme="minorHAnsi"/>
      <w:szCs w:val="18"/>
    </w:rPr>
  </w:style>
  <w:style w:type="paragraph" w:styleId="Verzeichnis7">
    <w:name w:val="toc 7"/>
    <w:basedOn w:val="Standard"/>
    <w:next w:val="Standard"/>
    <w:autoRedefine/>
    <w:rsid w:val="001F5AEA"/>
    <w:pPr>
      <w:spacing w:before="0" w:after="0"/>
      <w:ind w:left="1080"/>
    </w:pPr>
    <w:rPr>
      <w:rFonts w:asciiTheme="minorHAnsi" w:hAnsiTheme="minorHAnsi" w:cstheme="minorHAnsi"/>
      <w:szCs w:val="18"/>
    </w:rPr>
  </w:style>
  <w:style w:type="paragraph" w:styleId="Verzeichnis8">
    <w:name w:val="toc 8"/>
    <w:basedOn w:val="Standard"/>
    <w:next w:val="Standard"/>
    <w:autoRedefine/>
    <w:rsid w:val="001F5AEA"/>
    <w:pPr>
      <w:spacing w:before="0" w:after="0"/>
      <w:ind w:left="1260"/>
    </w:pPr>
    <w:rPr>
      <w:rFonts w:asciiTheme="minorHAnsi" w:hAnsiTheme="minorHAnsi" w:cstheme="minorHAnsi"/>
      <w:szCs w:val="18"/>
    </w:rPr>
  </w:style>
  <w:style w:type="character" w:styleId="IntensiveHervorhebung">
    <w:name w:val="Intense Emphasis"/>
    <w:basedOn w:val="Absatz-Standardschriftart"/>
    <w:uiPriority w:val="21"/>
    <w:qFormat/>
    <w:rsid w:val="0000284A"/>
    <w:rPr>
      <w:i/>
      <w:iCs/>
      <w:color w:val="5B9BD5" w:themeColor="accent1"/>
    </w:rPr>
  </w:style>
  <w:style w:type="character" w:styleId="Buchtitel">
    <w:name w:val="Book Title"/>
    <w:basedOn w:val="Absatz-Standardschriftart"/>
    <w:uiPriority w:val="33"/>
    <w:qFormat/>
    <w:rsid w:val="0000284A"/>
    <w:rPr>
      <w:b/>
      <w:bCs/>
      <w:i w:val="0"/>
      <w:iCs/>
      <w:color w:val="92D050"/>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1311">
      <w:bodyDiv w:val="1"/>
      <w:marLeft w:val="0"/>
      <w:marRight w:val="0"/>
      <w:marTop w:val="0"/>
      <w:marBottom w:val="0"/>
      <w:divBdr>
        <w:top w:val="none" w:sz="0" w:space="0" w:color="auto"/>
        <w:left w:val="none" w:sz="0" w:space="0" w:color="auto"/>
        <w:bottom w:val="none" w:sz="0" w:space="0" w:color="auto"/>
        <w:right w:val="none" w:sz="0" w:space="0" w:color="auto"/>
      </w:divBdr>
    </w:div>
    <w:div w:id="396055355">
      <w:bodyDiv w:val="1"/>
      <w:marLeft w:val="0"/>
      <w:marRight w:val="0"/>
      <w:marTop w:val="0"/>
      <w:marBottom w:val="0"/>
      <w:divBdr>
        <w:top w:val="none" w:sz="0" w:space="0" w:color="auto"/>
        <w:left w:val="none" w:sz="0" w:space="0" w:color="auto"/>
        <w:bottom w:val="none" w:sz="0" w:space="0" w:color="auto"/>
        <w:right w:val="none" w:sz="0" w:space="0" w:color="auto"/>
      </w:divBdr>
    </w:div>
    <w:div w:id="431635534">
      <w:bodyDiv w:val="1"/>
      <w:marLeft w:val="0"/>
      <w:marRight w:val="0"/>
      <w:marTop w:val="0"/>
      <w:marBottom w:val="0"/>
      <w:divBdr>
        <w:top w:val="none" w:sz="0" w:space="0" w:color="auto"/>
        <w:left w:val="none" w:sz="0" w:space="0" w:color="auto"/>
        <w:bottom w:val="none" w:sz="0" w:space="0" w:color="auto"/>
        <w:right w:val="none" w:sz="0" w:space="0" w:color="auto"/>
      </w:divBdr>
    </w:div>
    <w:div w:id="569003483">
      <w:bodyDiv w:val="1"/>
      <w:marLeft w:val="0"/>
      <w:marRight w:val="0"/>
      <w:marTop w:val="0"/>
      <w:marBottom w:val="0"/>
      <w:divBdr>
        <w:top w:val="none" w:sz="0" w:space="0" w:color="auto"/>
        <w:left w:val="none" w:sz="0" w:space="0" w:color="auto"/>
        <w:bottom w:val="none" w:sz="0" w:space="0" w:color="auto"/>
        <w:right w:val="none" w:sz="0" w:space="0" w:color="auto"/>
      </w:divBdr>
    </w:div>
    <w:div w:id="642270606">
      <w:bodyDiv w:val="1"/>
      <w:marLeft w:val="0"/>
      <w:marRight w:val="0"/>
      <w:marTop w:val="0"/>
      <w:marBottom w:val="0"/>
      <w:divBdr>
        <w:top w:val="none" w:sz="0" w:space="0" w:color="auto"/>
        <w:left w:val="none" w:sz="0" w:space="0" w:color="auto"/>
        <w:bottom w:val="none" w:sz="0" w:space="0" w:color="auto"/>
        <w:right w:val="none" w:sz="0" w:space="0" w:color="auto"/>
      </w:divBdr>
    </w:div>
    <w:div w:id="955211768">
      <w:bodyDiv w:val="1"/>
      <w:marLeft w:val="0"/>
      <w:marRight w:val="0"/>
      <w:marTop w:val="0"/>
      <w:marBottom w:val="0"/>
      <w:divBdr>
        <w:top w:val="none" w:sz="0" w:space="0" w:color="auto"/>
        <w:left w:val="none" w:sz="0" w:space="0" w:color="auto"/>
        <w:bottom w:val="none" w:sz="0" w:space="0" w:color="auto"/>
        <w:right w:val="none" w:sz="0" w:space="0" w:color="auto"/>
      </w:divBdr>
    </w:div>
    <w:div w:id="1049261355">
      <w:bodyDiv w:val="1"/>
      <w:marLeft w:val="0"/>
      <w:marRight w:val="0"/>
      <w:marTop w:val="0"/>
      <w:marBottom w:val="0"/>
      <w:divBdr>
        <w:top w:val="none" w:sz="0" w:space="0" w:color="auto"/>
        <w:left w:val="none" w:sz="0" w:space="0" w:color="auto"/>
        <w:bottom w:val="none" w:sz="0" w:space="0" w:color="auto"/>
        <w:right w:val="none" w:sz="0" w:space="0" w:color="auto"/>
      </w:divBdr>
    </w:div>
    <w:div w:id="1273587163">
      <w:bodyDiv w:val="1"/>
      <w:marLeft w:val="0"/>
      <w:marRight w:val="0"/>
      <w:marTop w:val="0"/>
      <w:marBottom w:val="0"/>
      <w:divBdr>
        <w:top w:val="none" w:sz="0" w:space="0" w:color="auto"/>
        <w:left w:val="none" w:sz="0" w:space="0" w:color="auto"/>
        <w:bottom w:val="none" w:sz="0" w:space="0" w:color="auto"/>
        <w:right w:val="none" w:sz="0" w:space="0" w:color="auto"/>
      </w:divBdr>
    </w:div>
    <w:div w:id="1316758820">
      <w:bodyDiv w:val="1"/>
      <w:marLeft w:val="0"/>
      <w:marRight w:val="0"/>
      <w:marTop w:val="0"/>
      <w:marBottom w:val="0"/>
      <w:divBdr>
        <w:top w:val="none" w:sz="0" w:space="0" w:color="auto"/>
        <w:left w:val="none" w:sz="0" w:space="0" w:color="auto"/>
        <w:bottom w:val="none" w:sz="0" w:space="0" w:color="auto"/>
        <w:right w:val="none" w:sz="0" w:space="0" w:color="auto"/>
      </w:divBdr>
    </w:div>
    <w:div w:id="1356270298">
      <w:bodyDiv w:val="1"/>
      <w:marLeft w:val="0"/>
      <w:marRight w:val="0"/>
      <w:marTop w:val="0"/>
      <w:marBottom w:val="0"/>
      <w:divBdr>
        <w:top w:val="none" w:sz="0" w:space="0" w:color="auto"/>
        <w:left w:val="none" w:sz="0" w:space="0" w:color="auto"/>
        <w:bottom w:val="none" w:sz="0" w:space="0" w:color="auto"/>
        <w:right w:val="none" w:sz="0" w:space="0" w:color="auto"/>
      </w:divBdr>
    </w:div>
    <w:div w:id="1392928609">
      <w:bodyDiv w:val="1"/>
      <w:marLeft w:val="0"/>
      <w:marRight w:val="0"/>
      <w:marTop w:val="0"/>
      <w:marBottom w:val="0"/>
      <w:divBdr>
        <w:top w:val="none" w:sz="0" w:space="0" w:color="auto"/>
        <w:left w:val="none" w:sz="0" w:space="0" w:color="auto"/>
        <w:bottom w:val="none" w:sz="0" w:space="0" w:color="auto"/>
        <w:right w:val="none" w:sz="0" w:space="0" w:color="auto"/>
      </w:divBdr>
    </w:div>
    <w:div w:id="1406756743">
      <w:bodyDiv w:val="1"/>
      <w:marLeft w:val="0"/>
      <w:marRight w:val="0"/>
      <w:marTop w:val="0"/>
      <w:marBottom w:val="0"/>
      <w:divBdr>
        <w:top w:val="none" w:sz="0" w:space="0" w:color="auto"/>
        <w:left w:val="none" w:sz="0" w:space="0" w:color="auto"/>
        <w:bottom w:val="none" w:sz="0" w:space="0" w:color="auto"/>
        <w:right w:val="none" w:sz="0" w:space="0" w:color="auto"/>
      </w:divBdr>
    </w:div>
    <w:div w:id="1485465874">
      <w:bodyDiv w:val="1"/>
      <w:marLeft w:val="0"/>
      <w:marRight w:val="0"/>
      <w:marTop w:val="0"/>
      <w:marBottom w:val="0"/>
      <w:divBdr>
        <w:top w:val="none" w:sz="0" w:space="0" w:color="auto"/>
        <w:left w:val="none" w:sz="0" w:space="0" w:color="auto"/>
        <w:bottom w:val="none" w:sz="0" w:space="0" w:color="auto"/>
        <w:right w:val="none" w:sz="0" w:space="0" w:color="auto"/>
      </w:divBdr>
    </w:div>
    <w:div w:id="1644576188">
      <w:bodyDiv w:val="1"/>
      <w:marLeft w:val="0"/>
      <w:marRight w:val="0"/>
      <w:marTop w:val="0"/>
      <w:marBottom w:val="0"/>
      <w:divBdr>
        <w:top w:val="none" w:sz="0" w:space="0" w:color="auto"/>
        <w:left w:val="none" w:sz="0" w:space="0" w:color="auto"/>
        <w:bottom w:val="none" w:sz="0" w:space="0" w:color="auto"/>
        <w:right w:val="none" w:sz="0" w:space="0" w:color="auto"/>
      </w:divBdr>
    </w:div>
    <w:div w:id="1675455950">
      <w:bodyDiv w:val="1"/>
      <w:marLeft w:val="0"/>
      <w:marRight w:val="0"/>
      <w:marTop w:val="0"/>
      <w:marBottom w:val="0"/>
      <w:divBdr>
        <w:top w:val="none" w:sz="0" w:space="0" w:color="auto"/>
        <w:left w:val="none" w:sz="0" w:space="0" w:color="auto"/>
        <w:bottom w:val="none" w:sz="0" w:space="0" w:color="auto"/>
        <w:right w:val="none" w:sz="0" w:space="0" w:color="auto"/>
      </w:divBdr>
    </w:div>
    <w:div w:id="1689021902">
      <w:bodyDiv w:val="1"/>
      <w:marLeft w:val="0"/>
      <w:marRight w:val="0"/>
      <w:marTop w:val="0"/>
      <w:marBottom w:val="0"/>
      <w:divBdr>
        <w:top w:val="none" w:sz="0" w:space="0" w:color="auto"/>
        <w:left w:val="none" w:sz="0" w:space="0" w:color="auto"/>
        <w:bottom w:val="none" w:sz="0" w:space="0" w:color="auto"/>
        <w:right w:val="none" w:sz="0" w:space="0" w:color="auto"/>
      </w:divBdr>
    </w:div>
    <w:div w:id="2047638277">
      <w:bodyDiv w:val="1"/>
      <w:marLeft w:val="0"/>
      <w:marRight w:val="0"/>
      <w:marTop w:val="0"/>
      <w:marBottom w:val="0"/>
      <w:divBdr>
        <w:top w:val="none" w:sz="0" w:space="0" w:color="auto"/>
        <w:left w:val="none" w:sz="0" w:space="0" w:color="auto"/>
        <w:bottom w:val="none" w:sz="0" w:space="0" w:color="auto"/>
        <w:right w:val="none" w:sz="0" w:space="0" w:color="auto"/>
      </w:divBdr>
    </w:div>
    <w:div w:id="213425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2.xml><?xml version="1.0" encoding="utf-8"?>
<f:fields xmlns:f="http://schemas.fabasoft.com/folio/2007/fields" xmlns:star_td="http://www.star-group.net/schemas/transit/filters/textdata">
  <f:record ref="">
    <f:field ref="objname" par="" edit="true" text="Arbeitsvorlage_VAD &amp; GLE_2021_f"/>
    <f:field ref="objsubject" par="" edit="true" text=""/>
    <f:field ref="objcreatedby" par="" text="Schmitt, Vincent, BLW"/>
    <f:field ref="objcreatedat" par="" text="04.03.2020 13:57:06"/>
    <f:field ref="objchangedby" par="" text="Beerli, Anna, BLW"/>
    <f:field ref="objmodifiedat" par="" text="01.04.2020 20:03:58"/>
    <f:field ref="doc_FSCFOLIO_1_1001_FieldDocumentNumber" par="" text=""/>
    <f:field ref="doc_FSCFOLIO_1_1001_FieldSubject" par="" edit="true" text=""/>
    <f:field ref="FSCFOLIO_1_1001_FieldCurrentUser" par="" text="BLW  Anna Beerli"/>
    <f:field ref="CCAPRECONFIG_15_1001_Objektname" par="" edit="true" text="Arbeitsvorlage_VAD &amp; GLE_2021_f"/>
    <f:field ref="CHPRECONFIG_1_1001_Objektname" par="" edit="true" text="Arbeitsvorlage_VAD &amp; GLE_2021_f"/>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CCDD928D-7524-4239-B414-3A6552A5EEC8}">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3085</Words>
  <Characters>17364</Characters>
  <Application>Microsoft Office Word</Application>
  <DocSecurity>0</DocSecurity>
  <Lines>144</Lines>
  <Paragraphs>40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Projekttitel</vt:lpstr>
      <vt:lpstr>Projekttitel</vt:lpstr>
    </vt:vector>
  </TitlesOfParts>
  <Company>EVD</Company>
  <LinksUpToDate>false</LinksUpToDate>
  <CharactersWithSpaces>20409</CharactersWithSpaces>
  <SharedDoc>false</SharedDoc>
  <HLinks>
    <vt:vector size="258" baseType="variant">
      <vt:variant>
        <vt:i4>5505029</vt:i4>
      </vt:variant>
      <vt:variant>
        <vt:i4>252</vt:i4>
      </vt:variant>
      <vt:variant>
        <vt:i4>0</vt:i4>
      </vt:variant>
      <vt:variant>
        <vt:i4>5</vt:i4>
      </vt:variant>
      <vt:variant>
        <vt:lpwstr>http://www.blw.admin.ch/themen/00006/00056/index.html?lang=fr</vt:lpwstr>
      </vt:variant>
      <vt:variant>
        <vt:lpwstr/>
      </vt:variant>
      <vt:variant>
        <vt:i4>1441845</vt:i4>
      </vt:variant>
      <vt:variant>
        <vt:i4>245</vt:i4>
      </vt:variant>
      <vt:variant>
        <vt:i4>0</vt:i4>
      </vt:variant>
      <vt:variant>
        <vt:i4>5</vt:i4>
      </vt:variant>
      <vt:variant>
        <vt:lpwstr/>
      </vt:variant>
      <vt:variant>
        <vt:lpwstr>_Toc347224339</vt:lpwstr>
      </vt:variant>
      <vt:variant>
        <vt:i4>1441845</vt:i4>
      </vt:variant>
      <vt:variant>
        <vt:i4>239</vt:i4>
      </vt:variant>
      <vt:variant>
        <vt:i4>0</vt:i4>
      </vt:variant>
      <vt:variant>
        <vt:i4>5</vt:i4>
      </vt:variant>
      <vt:variant>
        <vt:lpwstr/>
      </vt:variant>
      <vt:variant>
        <vt:lpwstr>_Toc347224338</vt:lpwstr>
      </vt:variant>
      <vt:variant>
        <vt:i4>1441845</vt:i4>
      </vt:variant>
      <vt:variant>
        <vt:i4>233</vt:i4>
      </vt:variant>
      <vt:variant>
        <vt:i4>0</vt:i4>
      </vt:variant>
      <vt:variant>
        <vt:i4>5</vt:i4>
      </vt:variant>
      <vt:variant>
        <vt:lpwstr/>
      </vt:variant>
      <vt:variant>
        <vt:lpwstr>_Toc347224337</vt:lpwstr>
      </vt:variant>
      <vt:variant>
        <vt:i4>1441845</vt:i4>
      </vt:variant>
      <vt:variant>
        <vt:i4>227</vt:i4>
      </vt:variant>
      <vt:variant>
        <vt:i4>0</vt:i4>
      </vt:variant>
      <vt:variant>
        <vt:i4>5</vt:i4>
      </vt:variant>
      <vt:variant>
        <vt:lpwstr/>
      </vt:variant>
      <vt:variant>
        <vt:lpwstr>_Toc347224336</vt:lpwstr>
      </vt:variant>
      <vt:variant>
        <vt:i4>1441845</vt:i4>
      </vt:variant>
      <vt:variant>
        <vt:i4>221</vt:i4>
      </vt:variant>
      <vt:variant>
        <vt:i4>0</vt:i4>
      </vt:variant>
      <vt:variant>
        <vt:i4>5</vt:i4>
      </vt:variant>
      <vt:variant>
        <vt:lpwstr/>
      </vt:variant>
      <vt:variant>
        <vt:lpwstr>_Toc347224335</vt:lpwstr>
      </vt:variant>
      <vt:variant>
        <vt:i4>1441845</vt:i4>
      </vt:variant>
      <vt:variant>
        <vt:i4>215</vt:i4>
      </vt:variant>
      <vt:variant>
        <vt:i4>0</vt:i4>
      </vt:variant>
      <vt:variant>
        <vt:i4>5</vt:i4>
      </vt:variant>
      <vt:variant>
        <vt:lpwstr/>
      </vt:variant>
      <vt:variant>
        <vt:lpwstr>_Toc347224334</vt:lpwstr>
      </vt:variant>
      <vt:variant>
        <vt:i4>1441845</vt:i4>
      </vt:variant>
      <vt:variant>
        <vt:i4>209</vt:i4>
      </vt:variant>
      <vt:variant>
        <vt:i4>0</vt:i4>
      </vt:variant>
      <vt:variant>
        <vt:i4>5</vt:i4>
      </vt:variant>
      <vt:variant>
        <vt:lpwstr/>
      </vt:variant>
      <vt:variant>
        <vt:lpwstr>_Toc347224333</vt:lpwstr>
      </vt:variant>
      <vt:variant>
        <vt:i4>1441845</vt:i4>
      </vt:variant>
      <vt:variant>
        <vt:i4>203</vt:i4>
      </vt:variant>
      <vt:variant>
        <vt:i4>0</vt:i4>
      </vt:variant>
      <vt:variant>
        <vt:i4>5</vt:i4>
      </vt:variant>
      <vt:variant>
        <vt:lpwstr/>
      </vt:variant>
      <vt:variant>
        <vt:lpwstr>_Toc347224332</vt:lpwstr>
      </vt:variant>
      <vt:variant>
        <vt:i4>1441845</vt:i4>
      </vt:variant>
      <vt:variant>
        <vt:i4>197</vt:i4>
      </vt:variant>
      <vt:variant>
        <vt:i4>0</vt:i4>
      </vt:variant>
      <vt:variant>
        <vt:i4>5</vt:i4>
      </vt:variant>
      <vt:variant>
        <vt:lpwstr/>
      </vt:variant>
      <vt:variant>
        <vt:lpwstr>_Toc347224331</vt:lpwstr>
      </vt:variant>
      <vt:variant>
        <vt:i4>1441845</vt:i4>
      </vt:variant>
      <vt:variant>
        <vt:i4>191</vt:i4>
      </vt:variant>
      <vt:variant>
        <vt:i4>0</vt:i4>
      </vt:variant>
      <vt:variant>
        <vt:i4>5</vt:i4>
      </vt:variant>
      <vt:variant>
        <vt:lpwstr/>
      </vt:variant>
      <vt:variant>
        <vt:lpwstr>_Toc347224330</vt:lpwstr>
      </vt:variant>
      <vt:variant>
        <vt:i4>1507381</vt:i4>
      </vt:variant>
      <vt:variant>
        <vt:i4>185</vt:i4>
      </vt:variant>
      <vt:variant>
        <vt:i4>0</vt:i4>
      </vt:variant>
      <vt:variant>
        <vt:i4>5</vt:i4>
      </vt:variant>
      <vt:variant>
        <vt:lpwstr/>
      </vt:variant>
      <vt:variant>
        <vt:lpwstr>_Toc347224329</vt:lpwstr>
      </vt:variant>
      <vt:variant>
        <vt:i4>1507381</vt:i4>
      </vt:variant>
      <vt:variant>
        <vt:i4>179</vt:i4>
      </vt:variant>
      <vt:variant>
        <vt:i4>0</vt:i4>
      </vt:variant>
      <vt:variant>
        <vt:i4>5</vt:i4>
      </vt:variant>
      <vt:variant>
        <vt:lpwstr/>
      </vt:variant>
      <vt:variant>
        <vt:lpwstr>_Toc347224328</vt:lpwstr>
      </vt:variant>
      <vt:variant>
        <vt:i4>1507381</vt:i4>
      </vt:variant>
      <vt:variant>
        <vt:i4>173</vt:i4>
      </vt:variant>
      <vt:variant>
        <vt:i4>0</vt:i4>
      </vt:variant>
      <vt:variant>
        <vt:i4>5</vt:i4>
      </vt:variant>
      <vt:variant>
        <vt:lpwstr/>
      </vt:variant>
      <vt:variant>
        <vt:lpwstr>_Toc347224327</vt:lpwstr>
      </vt:variant>
      <vt:variant>
        <vt:i4>1507381</vt:i4>
      </vt:variant>
      <vt:variant>
        <vt:i4>167</vt:i4>
      </vt:variant>
      <vt:variant>
        <vt:i4>0</vt:i4>
      </vt:variant>
      <vt:variant>
        <vt:i4>5</vt:i4>
      </vt:variant>
      <vt:variant>
        <vt:lpwstr/>
      </vt:variant>
      <vt:variant>
        <vt:lpwstr>_Toc347224326</vt:lpwstr>
      </vt:variant>
      <vt:variant>
        <vt:i4>1507381</vt:i4>
      </vt:variant>
      <vt:variant>
        <vt:i4>161</vt:i4>
      </vt:variant>
      <vt:variant>
        <vt:i4>0</vt:i4>
      </vt:variant>
      <vt:variant>
        <vt:i4>5</vt:i4>
      </vt:variant>
      <vt:variant>
        <vt:lpwstr/>
      </vt:variant>
      <vt:variant>
        <vt:lpwstr>_Toc347224325</vt:lpwstr>
      </vt:variant>
      <vt:variant>
        <vt:i4>1507381</vt:i4>
      </vt:variant>
      <vt:variant>
        <vt:i4>155</vt:i4>
      </vt:variant>
      <vt:variant>
        <vt:i4>0</vt:i4>
      </vt:variant>
      <vt:variant>
        <vt:i4>5</vt:i4>
      </vt:variant>
      <vt:variant>
        <vt:lpwstr/>
      </vt:variant>
      <vt:variant>
        <vt:lpwstr>_Toc347224324</vt:lpwstr>
      </vt:variant>
      <vt:variant>
        <vt:i4>1507381</vt:i4>
      </vt:variant>
      <vt:variant>
        <vt:i4>149</vt:i4>
      </vt:variant>
      <vt:variant>
        <vt:i4>0</vt:i4>
      </vt:variant>
      <vt:variant>
        <vt:i4>5</vt:i4>
      </vt:variant>
      <vt:variant>
        <vt:lpwstr/>
      </vt:variant>
      <vt:variant>
        <vt:lpwstr>_Toc347224323</vt:lpwstr>
      </vt:variant>
      <vt:variant>
        <vt:i4>1507381</vt:i4>
      </vt:variant>
      <vt:variant>
        <vt:i4>143</vt:i4>
      </vt:variant>
      <vt:variant>
        <vt:i4>0</vt:i4>
      </vt:variant>
      <vt:variant>
        <vt:i4>5</vt:i4>
      </vt:variant>
      <vt:variant>
        <vt:lpwstr/>
      </vt:variant>
      <vt:variant>
        <vt:lpwstr>_Toc347224322</vt:lpwstr>
      </vt:variant>
      <vt:variant>
        <vt:i4>1507381</vt:i4>
      </vt:variant>
      <vt:variant>
        <vt:i4>137</vt:i4>
      </vt:variant>
      <vt:variant>
        <vt:i4>0</vt:i4>
      </vt:variant>
      <vt:variant>
        <vt:i4>5</vt:i4>
      </vt:variant>
      <vt:variant>
        <vt:lpwstr/>
      </vt:variant>
      <vt:variant>
        <vt:lpwstr>_Toc347224321</vt:lpwstr>
      </vt:variant>
      <vt:variant>
        <vt:i4>1507381</vt:i4>
      </vt:variant>
      <vt:variant>
        <vt:i4>131</vt:i4>
      </vt:variant>
      <vt:variant>
        <vt:i4>0</vt:i4>
      </vt:variant>
      <vt:variant>
        <vt:i4>5</vt:i4>
      </vt:variant>
      <vt:variant>
        <vt:lpwstr/>
      </vt:variant>
      <vt:variant>
        <vt:lpwstr>_Toc347224320</vt:lpwstr>
      </vt:variant>
      <vt:variant>
        <vt:i4>1310773</vt:i4>
      </vt:variant>
      <vt:variant>
        <vt:i4>125</vt:i4>
      </vt:variant>
      <vt:variant>
        <vt:i4>0</vt:i4>
      </vt:variant>
      <vt:variant>
        <vt:i4>5</vt:i4>
      </vt:variant>
      <vt:variant>
        <vt:lpwstr/>
      </vt:variant>
      <vt:variant>
        <vt:lpwstr>_Toc347224319</vt:lpwstr>
      </vt:variant>
      <vt:variant>
        <vt:i4>1310773</vt:i4>
      </vt:variant>
      <vt:variant>
        <vt:i4>119</vt:i4>
      </vt:variant>
      <vt:variant>
        <vt:i4>0</vt:i4>
      </vt:variant>
      <vt:variant>
        <vt:i4>5</vt:i4>
      </vt:variant>
      <vt:variant>
        <vt:lpwstr/>
      </vt:variant>
      <vt:variant>
        <vt:lpwstr>_Toc347224318</vt:lpwstr>
      </vt:variant>
      <vt:variant>
        <vt:i4>1310773</vt:i4>
      </vt:variant>
      <vt:variant>
        <vt:i4>113</vt:i4>
      </vt:variant>
      <vt:variant>
        <vt:i4>0</vt:i4>
      </vt:variant>
      <vt:variant>
        <vt:i4>5</vt:i4>
      </vt:variant>
      <vt:variant>
        <vt:lpwstr/>
      </vt:variant>
      <vt:variant>
        <vt:lpwstr>_Toc347224317</vt:lpwstr>
      </vt:variant>
      <vt:variant>
        <vt:i4>1310773</vt:i4>
      </vt:variant>
      <vt:variant>
        <vt:i4>107</vt:i4>
      </vt:variant>
      <vt:variant>
        <vt:i4>0</vt:i4>
      </vt:variant>
      <vt:variant>
        <vt:i4>5</vt:i4>
      </vt:variant>
      <vt:variant>
        <vt:lpwstr/>
      </vt:variant>
      <vt:variant>
        <vt:lpwstr>_Toc347224316</vt:lpwstr>
      </vt:variant>
      <vt:variant>
        <vt:i4>1310773</vt:i4>
      </vt:variant>
      <vt:variant>
        <vt:i4>101</vt:i4>
      </vt:variant>
      <vt:variant>
        <vt:i4>0</vt:i4>
      </vt:variant>
      <vt:variant>
        <vt:i4>5</vt:i4>
      </vt:variant>
      <vt:variant>
        <vt:lpwstr/>
      </vt:variant>
      <vt:variant>
        <vt:lpwstr>_Toc347224315</vt:lpwstr>
      </vt:variant>
      <vt:variant>
        <vt:i4>1310773</vt:i4>
      </vt:variant>
      <vt:variant>
        <vt:i4>95</vt:i4>
      </vt:variant>
      <vt:variant>
        <vt:i4>0</vt:i4>
      </vt:variant>
      <vt:variant>
        <vt:i4>5</vt:i4>
      </vt:variant>
      <vt:variant>
        <vt:lpwstr/>
      </vt:variant>
      <vt:variant>
        <vt:lpwstr>_Toc347224314</vt:lpwstr>
      </vt:variant>
      <vt:variant>
        <vt:i4>1310773</vt:i4>
      </vt:variant>
      <vt:variant>
        <vt:i4>89</vt:i4>
      </vt:variant>
      <vt:variant>
        <vt:i4>0</vt:i4>
      </vt:variant>
      <vt:variant>
        <vt:i4>5</vt:i4>
      </vt:variant>
      <vt:variant>
        <vt:lpwstr/>
      </vt:variant>
      <vt:variant>
        <vt:lpwstr>_Toc347224313</vt:lpwstr>
      </vt:variant>
      <vt:variant>
        <vt:i4>1310773</vt:i4>
      </vt:variant>
      <vt:variant>
        <vt:i4>83</vt:i4>
      </vt:variant>
      <vt:variant>
        <vt:i4>0</vt:i4>
      </vt:variant>
      <vt:variant>
        <vt:i4>5</vt:i4>
      </vt:variant>
      <vt:variant>
        <vt:lpwstr/>
      </vt:variant>
      <vt:variant>
        <vt:lpwstr>_Toc347224312</vt:lpwstr>
      </vt:variant>
      <vt:variant>
        <vt:i4>1310773</vt:i4>
      </vt:variant>
      <vt:variant>
        <vt:i4>77</vt:i4>
      </vt:variant>
      <vt:variant>
        <vt:i4>0</vt:i4>
      </vt:variant>
      <vt:variant>
        <vt:i4>5</vt:i4>
      </vt:variant>
      <vt:variant>
        <vt:lpwstr/>
      </vt:variant>
      <vt:variant>
        <vt:lpwstr>_Toc347224311</vt:lpwstr>
      </vt:variant>
      <vt:variant>
        <vt:i4>1310773</vt:i4>
      </vt:variant>
      <vt:variant>
        <vt:i4>71</vt:i4>
      </vt:variant>
      <vt:variant>
        <vt:i4>0</vt:i4>
      </vt:variant>
      <vt:variant>
        <vt:i4>5</vt:i4>
      </vt:variant>
      <vt:variant>
        <vt:lpwstr/>
      </vt:variant>
      <vt:variant>
        <vt:lpwstr>_Toc347224310</vt:lpwstr>
      </vt:variant>
      <vt:variant>
        <vt:i4>1376309</vt:i4>
      </vt:variant>
      <vt:variant>
        <vt:i4>65</vt:i4>
      </vt:variant>
      <vt:variant>
        <vt:i4>0</vt:i4>
      </vt:variant>
      <vt:variant>
        <vt:i4>5</vt:i4>
      </vt:variant>
      <vt:variant>
        <vt:lpwstr/>
      </vt:variant>
      <vt:variant>
        <vt:lpwstr>_Toc347224309</vt:lpwstr>
      </vt:variant>
      <vt:variant>
        <vt:i4>1376309</vt:i4>
      </vt:variant>
      <vt:variant>
        <vt:i4>59</vt:i4>
      </vt:variant>
      <vt:variant>
        <vt:i4>0</vt:i4>
      </vt:variant>
      <vt:variant>
        <vt:i4>5</vt:i4>
      </vt:variant>
      <vt:variant>
        <vt:lpwstr/>
      </vt:variant>
      <vt:variant>
        <vt:lpwstr>_Toc347224308</vt:lpwstr>
      </vt:variant>
      <vt:variant>
        <vt:i4>1376309</vt:i4>
      </vt:variant>
      <vt:variant>
        <vt:i4>53</vt:i4>
      </vt:variant>
      <vt:variant>
        <vt:i4>0</vt:i4>
      </vt:variant>
      <vt:variant>
        <vt:i4>5</vt:i4>
      </vt:variant>
      <vt:variant>
        <vt:lpwstr/>
      </vt:variant>
      <vt:variant>
        <vt:lpwstr>_Toc347224307</vt:lpwstr>
      </vt:variant>
      <vt:variant>
        <vt:i4>1376309</vt:i4>
      </vt:variant>
      <vt:variant>
        <vt:i4>47</vt:i4>
      </vt:variant>
      <vt:variant>
        <vt:i4>0</vt:i4>
      </vt:variant>
      <vt:variant>
        <vt:i4>5</vt:i4>
      </vt:variant>
      <vt:variant>
        <vt:lpwstr/>
      </vt:variant>
      <vt:variant>
        <vt:lpwstr>_Toc347224306</vt:lpwstr>
      </vt:variant>
      <vt:variant>
        <vt:i4>1376309</vt:i4>
      </vt:variant>
      <vt:variant>
        <vt:i4>41</vt:i4>
      </vt:variant>
      <vt:variant>
        <vt:i4>0</vt:i4>
      </vt:variant>
      <vt:variant>
        <vt:i4>5</vt:i4>
      </vt:variant>
      <vt:variant>
        <vt:lpwstr/>
      </vt:variant>
      <vt:variant>
        <vt:lpwstr>_Toc347224305</vt:lpwstr>
      </vt:variant>
      <vt:variant>
        <vt:i4>1376309</vt:i4>
      </vt:variant>
      <vt:variant>
        <vt:i4>35</vt:i4>
      </vt:variant>
      <vt:variant>
        <vt:i4>0</vt:i4>
      </vt:variant>
      <vt:variant>
        <vt:i4>5</vt:i4>
      </vt:variant>
      <vt:variant>
        <vt:lpwstr/>
      </vt:variant>
      <vt:variant>
        <vt:lpwstr>_Toc347224304</vt:lpwstr>
      </vt:variant>
      <vt:variant>
        <vt:i4>1376309</vt:i4>
      </vt:variant>
      <vt:variant>
        <vt:i4>29</vt:i4>
      </vt:variant>
      <vt:variant>
        <vt:i4>0</vt:i4>
      </vt:variant>
      <vt:variant>
        <vt:i4>5</vt:i4>
      </vt:variant>
      <vt:variant>
        <vt:lpwstr/>
      </vt:variant>
      <vt:variant>
        <vt:lpwstr>_Toc347224303</vt:lpwstr>
      </vt:variant>
      <vt:variant>
        <vt:i4>1376309</vt:i4>
      </vt:variant>
      <vt:variant>
        <vt:i4>23</vt:i4>
      </vt:variant>
      <vt:variant>
        <vt:i4>0</vt:i4>
      </vt:variant>
      <vt:variant>
        <vt:i4>5</vt:i4>
      </vt:variant>
      <vt:variant>
        <vt:lpwstr/>
      </vt:variant>
      <vt:variant>
        <vt:lpwstr>_Toc347224302</vt:lpwstr>
      </vt:variant>
      <vt:variant>
        <vt:i4>1376309</vt:i4>
      </vt:variant>
      <vt:variant>
        <vt:i4>17</vt:i4>
      </vt:variant>
      <vt:variant>
        <vt:i4>0</vt:i4>
      </vt:variant>
      <vt:variant>
        <vt:i4>5</vt:i4>
      </vt:variant>
      <vt:variant>
        <vt:lpwstr/>
      </vt:variant>
      <vt:variant>
        <vt:lpwstr>_Toc347224301</vt:lpwstr>
      </vt:variant>
      <vt:variant>
        <vt:i4>1376309</vt:i4>
      </vt:variant>
      <vt:variant>
        <vt:i4>11</vt:i4>
      </vt:variant>
      <vt:variant>
        <vt:i4>0</vt:i4>
      </vt:variant>
      <vt:variant>
        <vt:i4>5</vt:i4>
      </vt:variant>
      <vt:variant>
        <vt:lpwstr/>
      </vt:variant>
      <vt:variant>
        <vt:lpwstr>_Toc347224300</vt:lpwstr>
      </vt:variant>
      <vt:variant>
        <vt:i4>1835060</vt:i4>
      </vt:variant>
      <vt:variant>
        <vt:i4>5</vt:i4>
      </vt:variant>
      <vt:variant>
        <vt:i4>0</vt:i4>
      </vt:variant>
      <vt:variant>
        <vt:i4>5</vt:i4>
      </vt:variant>
      <vt:variant>
        <vt:lpwstr/>
      </vt:variant>
      <vt:variant>
        <vt:lpwstr>_Toc347224299</vt:lpwstr>
      </vt:variant>
      <vt:variant>
        <vt:i4>2228255</vt:i4>
      </vt:variant>
      <vt:variant>
        <vt:i4>0</vt:i4>
      </vt:variant>
      <vt:variant>
        <vt:i4>0</vt:i4>
      </vt:variant>
      <vt:variant>
        <vt:i4>5</vt:i4>
      </vt:variant>
      <vt:variant>
        <vt:lpwstr>mailto:gustav.munz@blw.admin.ch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Projekttitel</dc:title>
  <dc:subject/>
  <dc:creator>pr</dc:creator>
  <cp:keywords/>
  <cp:lastModifiedBy>Smola Sten BLW</cp:lastModifiedBy>
  <cp:revision>2</cp:revision>
  <cp:lastPrinted>2020-09-04T12:21:00Z</cp:lastPrinted>
  <dcterms:created xsi:type="dcterms:W3CDTF">2024-09-30T11:59:00Z</dcterms:created>
  <dcterms:modified xsi:type="dcterms:W3CDTF">2024-09-30T11:59:00Z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COO.2101.101.2.1627520</vt:lpwstr>
  </property>
  <property fmtid="{D5CDD505-2E9C-101B-9397-08002B2CF9AE}" pid="11" name="FSC#ELAKGOV@1.1001:PersonalSubjGender">
    <vt:lpwstr/>
  </property>
  <property fmtid="{D5CDD505-2E9C-101B-9397-08002B2CF9AE}" pid="12" name="FSC#ELAKGOV@1.1001:PersonalSubjFirstName">
    <vt:lpwstr/>
  </property>
  <property fmtid="{D5CDD505-2E9C-101B-9397-08002B2CF9AE}" pid="13" name="FSC#ELAKGOV@1.1001:PersonalSubjSurName">
    <vt:lpwstr/>
  </property>
  <property fmtid="{D5CDD505-2E9C-101B-9397-08002B2CF9AE}" pid="14" name="FSC#ELAKGOV@1.1001:PersonalSubjSalutation">
    <vt:lpwstr/>
  </property>
  <property fmtid="{D5CDD505-2E9C-101B-9397-08002B2CF9AE}" pid="15" name="FSC#ELAKGOV@1.1001:PersonalSubjAddress">
    <vt:lpwstr/>
  </property>
  <property fmtid="{D5CDD505-2E9C-101B-9397-08002B2CF9AE}" pid="16" name="FSC#COOELAK@1.1001:Subject">
    <vt:lpwstr/>
  </property>
  <property fmtid="{D5CDD505-2E9C-101B-9397-08002B2CF9AE}" pid="17" name="FSC#COOELAK@1.1001:FileReference">
    <vt:lpwstr>421.60/2006/00790</vt:lpwstr>
  </property>
  <property fmtid="{D5CDD505-2E9C-101B-9397-08002B2CF9AE}" pid="18" name="FSC#COOELAK@1.1001:FileRefYear">
    <vt:lpwstr>2006</vt:lpwstr>
  </property>
  <property fmtid="{D5CDD505-2E9C-101B-9397-08002B2CF9AE}" pid="19" name="FSC#COOELAK@1.1001:FileRefOrdinal">
    <vt:lpwstr>790</vt:lpwstr>
  </property>
  <property fmtid="{D5CDD505-2E9C-101B-9397-08002B2CF9AE}" pid="20" name="FSC#COOELAK@1.1001:FileRefOU">
    <vt:lpwstr>BLW-33</vt:lpwstr>
  </property>
  <property fmtid="{D5CDD505-2E9C-101B-9397-08002B2CF9AE}" pid="21" name="FSC#COOELAK@1.1001:Organization">
    <vt:lpwstr/>
  </property>
  <property fmtid="{D5CDD505-2E9C-101B-9397-08002B2CF9AE}" pid="22" name="FSC#COOELAK@1.1001:Owner">
    <vt:lpwstr>Schmitt Vincent, BLW </vt:lpwstr>
  </property>
  <property fmtid="{D5CDD505-2E9C-101B-9397-08002B2CF9AE}" pid="23" name="FSC#COOELAK@1.1001:OwnerExtension">
    <vt:lpwstr>+41 58 483 65 61</vt:lpwstr>
  </property>
  <property fmtid="{D5CDD505-2E9C-101B-9397-08002B2CF9AE}" pid="24" name="FSC#COOELAK@1.1001:OwnerFaxExtension">
    <vt:lpwstr>+41 58 462 26 34</vt:lpwstr>
  </property>
  <property fmtid="{D5CDD505-2E9C-101B-9397-08002B2CF9AE}" pid="25" name="FSC#COOELAK@1.1001:DispatchedBy">
    <vt:lpwstr/>
  </property>
  <property fmtid="{D5CDD505-2E9C-101B-9397-08002B2CF9AE}" pid="26" name="FSC#COOELAK@1.1001:DispatchedAt">
    <vt:lpwstr/>
  </property>
  <property fmtid="{D5CDD505-2E9C-101B-9397-08002B2CF9AE}" pid="27" name="FSC#COOELAK@1.1001:ApprovedBy">
    <vt:lpwstr/>
  </property>
  <property fmtid="{D5CDD505-2E9C-101B-9397-08002B2CF9AE}" pid="28" name="FSC#COOELAK@1.1001:ApprovedAt">
    <vt:lpwstr/>
  </property>
  <property fmtid="{D5CDD505-2E9C-101B-9397-08002B2CF9AE}" pid="29" name="FSC#COOELAK@1.1001:Department">
    <vt:lpwstr>Agrarökonomie, Raum und Strukturen (BLW-FBARS)</vt:lpwstr>
  </property>
  <property fmtid="{D5CDD505-2E9C-101B-9397-08002B2CF9AE}" pid="30" name="FSC#COOELAK@1.1001:CreatedAt">
    <vt:lpwstr>04.03.2020</vt:lpwstr>
  </property>
  <property fmtid="{D5CDD505-2E9C-101B-9397-08002B2CF9AE}" pid="31" name="FSC#COOELAK@1.1001:OU">
    <vt:lpwstr>Agrarökonomie, Raum und Strukturen (BLW-FBARS)</vt:lpwstr>
  </property>
  <property fmtid="{D5CDD505-2E9C-101B-9397-08002B2CF9AE}" pid="32" name="FSC#COOELAK@1.1001:Priority">
    <vt:lpwstr> ()</vt:lpwstr>
  </property>
  <property fmtid="{D5CDD505-2E9C-101B-9397-08002B2CF9AE}" pid="33" name="FSC#COOELAK@1.1001:ObjBarCode">
    <vt:lpwstr>*COO.2101.101.2.1627520*</vt:lpwstr>
  </property>
  <property fmtid="{D5CDD505-2E9C-101B-9397-08002B2CF9AE}" pid="34" name="FSC#COOELAK@1.1001:RefBarCode">
    <vt:lpwstr>*COO.2101.101.7.1627521*</vt:lpwstr>
  </property>
  <property fmtid="{D5CDD505-2E9C-101B-9397-08002B2CF9AE}" pid="35" name="FSC#COOELAK@1.1001:FileRefBarCode">
    <vt:lpwstr>*421.60/2006/00790*</vt:lpwstr>
  </property>
  <property fmtid="{D5CDD505-2E9C-101B-9397-08002B2CF9AE}" pid="36" name="FSC#COOELAK@1.1001:ExternalRef">
    <vt:lpwstr/>
  </property>
  <property fmtid="{D5CDD505-2E9C-101B-9397-08002B2CF9AE}" pid="37" name="FSC#COOELAK@1.1001:IncomingNumber">
    <vt:lpwstr/>
  </property>
  <property fmtid="{D5CDD505-2E9C-101B-9397-08002B2CF9AE}" pid="38" name="FSC#COOELAK@1.1001:IncomingSubject">
    <vt:lpwstr/>
  </property>
  <property fmtid="{D5CDD505-2E9C-101B-9397-08002B2CF9AE}" pid="39" name="FSC#COOELAK@1.1001:ProcessResponsible">
    <vt:lpwstr/>
  </property>
  <property fmtid="{D5CDD505-2E9C-101B-9397-08002B2CF9AE}" pid="40" name="FSC#COOELAK@1.1001:ProcessResponsiblePhone">
    <vt:lpwstr/>
  </property>
  <property fmtid="{D5CDD505-2E9C-101B-9397-08002B2CF9AE}" pid="41" name="FSC#COOELAK@1.1001:ProcessResponsibleMail">
    <vt:lpwstr/>
  </property>
  <property fmtid="{D5CDD505-2E9C-101B-9397-08002B2CF9AE}" pid="42" name="FSC#COOELAK@1.1001:ProcessResponsibleFax">
    <vt:lpwstr/>
  </property>
  <property fmtid="{D5CDD505-2E9C-101B-9397-08002B2CF9AE}" pid="43" name="FSC#COOELAK@1.1001:ApproverFirstName">
    <vt:lpwstr/>
  </property>
  <property fmtid="{D5CDD505-2E9C-101B-9397-08002B2CF9AE}" pid="44" name="FSC#COOELAK@1.1001:ApproverSurName">
    <vt:lpwstr/>
  </property>
  <property fmtid="{D5CDD505-2E9C-101B-9397-08002B2CF9AE}" pid="45" name="FSC#COOELAK@1.1001:ApproverTitle">
    <vt:lpwstr/>
  </property>
  <property fmtid="{D5CDD505-2E9C-101B-9397-08002B2CF9AE}" pid="46" name="FSC#COOELAK@1.1001:ExternalDate">
    <vt:lpwstr/>
  </property>
  <property fmtid="{D5CDD505-2E9C-101B-9397-08002B2CF9AE}" pid="47" name="FSC#COOELAK@1.1001:SettlementApprovedAt">
    <vt:lpwstr/>
  </property>
  <property fmtid="{D5CDD505-2E9C-101B-9397-08002B2CF9AE}" pid="48" name="FSC#COOELAK@1.1001:BaseNumber">
    <vt:lpwstr>421.60</vt:lpwstr>
  </property>
  <property fmtid="{D5CDD505-2E9C-101B-9397-08002B2CF9AE}" pid="49" name="FSC#EVDCFG@15.1400:PositionNumber">
    <vt:lpwstr>421.60</vt:lpwstr>
  </property>
  <property fmtid="{D5CDD505-2E9C-101B-9397-08002B2CF9AE}" pid="50" name="FSC#EVDCFG@15.1400:Dossierref">
    <vt:lpwstr>421.60/2006/00790</vt:lpwstr>
  </property>
  <property fmtid="{D5CDD505-2E9C-101B-9397-08002B2CF9AE}" pid="51" name="FSC#EVDCFG@15.1400:FileRespEmail">
    <vt:lpwstr>vincent.schmitt@blw.admin.ch</vt:lpwstr>
  </property>
  <property fmtid="{D5CDD505-2E9C-101B-9397-08002B2CF9AE}" pid="52" name="FSC#EVDCFG@15.1400:FileRespFax">
    <vt:lpwstr>+41 58 462 26 34</vt:lpwstr>
  </property>
  <property fmtid="{D5CDD505-2E9C-101B-9397-08002B2CF9AE}" pid="53" name="FSC#EVDCFG@15.1400:FileRespHome">
    <vt:lpwstr>Bern</vt:lpwstr>
  </property>
  <property fmtid="{D5CDD505-2E9C-101B-9397-08002B2CF9AE}" pid="54" name="FSC#EVDCFG@15.1400:FileResponsible">
    <vt:lpwstr>Vincent Schmitt</vt:lpwstr>
  </property>
  <property fmtid="{D5CDD505-2E9C-101B-9397-08002B2CF9AE}" pid="55" name="FSC#EVDCFG@15.1400:UserInCharge">
    <vt:lpwstr/>
  </property>
  <property fmtid="{D5CDD505-2E9C-101B-9397-08002B2CF9AE}" pid="56" name="FSC#EVDCFG@15.1400:FileRespOrg">
    <vt:lpwstr>Agrarökonomie, Raum und Strukturen</vt:lpwstr>
  </property>
  <property fmtid="{D5CDD505-2E9C-101B-9397-08002B2CF9AE}" pid="57" name="FSC#EVDCFG@15.1400:FileRespOrgHome">
    <vt:lpwstr/>
  </property>
  <property fmtid="{D5CDD505-2E9C-101B-9397-08002B2CF9AE}" pid="58" name="FSC#EVDCFG@15.1400:FileRespOrgStreet">
    <vt:lpwstr/>
  </property>
  <property fmtid="{D5CDD505-2E9C-101B-9397-08002B2CF9AE}" pid="59" name="FSC#EVDCFG@15.1400:FileRespOrgZipCode">
    <vt:lpwstr/>
  </property>
  <property fmtid="{D5CDD505-2E9C-101B-9397-08002B2CF9AE}" pid="60" name="FSC#EVDCFG@15.1400:FileRespshortsign">
    <vt:lpwstr>svi</vt:lpwstr>
  </property>
  <property fmtid="{D5CDD505-2E9C-101B-9397-08002B2CF9AE}" pid="61" name="FSC#EVDCFG@15.1400:FileRespStreet">
    <vt:lpwstr>Schwarzenburgstrasse 165</vt:lpwstr>
  </property>
  <property fmtid="{D5CDD505-2E9C-101B-9397-08002B2CF9AE}" pid="62" name="FSC#EVDCFG@15.1400:FileRespTel">
    <vt:lpwstr>+41 58 483 65 61</vt:lpwstr>
  </property>
  <property fmtid="{D5CDD505-2E9C-101B-9397-08002B2CF9AE}" pid="63" name="FSC#EVDCFG@15.1400:FileRespZipCode">
    <vt:lpwstr>3003</vt:lpwstr>
  </property>
  <property fmtid="{D5CDD505-2E9C-101B-9397-08002B2CF9AE}" pid="64" name="FSC#EVDCFG@15.1400:OutAttachElectr">
    <vt:lpwstr/>
  </property>
  <property fmtid="{D5CDD505-2E9C-101B-9397-08002B2CF9AE}" pid="65" name="FSC#EVDCFG@15.1400:OutAttachPhysic">
    <vt:lpwstr/>
  </property>
  <property fmtid="{D5CDD505-2E9C-101B-9397-08002B2CF9AE}" pid="66" name="FSC#EVDCFG@15.1400:SignAcceptedDraft1">
    <vt:lpwstr/>
  </property>
  <property fmtid="{D5CDD505-2E9C-101B-9397-08002B2CF9AE}" pid="67" name="FSC#EVDCFG@15.1400:SignAcceptedDraft1FR">
    <vt:lpwstr/>
  </property>
  <property fmtid="{D5CDD505-2E9C-101B-9397-08002B2CF9AE}" pid="68" name="FSC#EVDCFG@15.1400:SignAcceptedDraft2">
    <vt:lpwstr/>
  </property>
  <property fmtid="{D5CDD505-2E9C-101B-9397-08002B2CF9AE}" pid="69" name="FSC#EVDCFG@15.1400:SignAcceptedDraft2FR">
    <vt:lpwstr/>
  </property>
  <property fmtid="{D5CDD505-2E9C-101B-9397-08002B2CF9AE}" pid="70" name="FSC#EVDCFG@15.1400:SignApproved1">
    <vt:lpwstr/>
  </property>
  <property fmtid="{D5CDD505-2E9C-101B-9397-08002B2CF9AE}" pid="71" name="FSC#EVDCFG@15.1400:SignApproved1FR">
    <vt:lpwstr/>
  </property>
  <property fmtid="{D5CDD505-2E9C-101B-9397-08002B2CF9AE}" pid="72" name="FSC#EVDCFG@15.1400:SignApproved2">
    <vt:lpwstr/>
  </property>
  <property fmtid="{D5CDD505-2E9C-101B-9397-08002B2CF9AE}" pid="73" name="FSC#EVDCFG@15.1400:SignApproved2FR">
    <vt:lpwstr/>
  </property>
  <property fmtid="{D5CDD505-2E9C-101B-9397-08002B2CF9AE}" pid="74" name="FSC#EVDCFG@15.1400:SubDossierBarCode">
    <vt:lpwstr/>
  </property>
  <property fmtid="{D5CDD505-2E9C-101B-9397-08002B2CF9AE}" pid="75" name="FSC#EVDCFG@15.1400:Subject">
    <vt:lpwstr/>
  </property>
  <property fmtid="{D5CDD505-2E9C-101B-9397-08002B2CF9AE}" pid="76" name="FSC#EVDCFG@15.1400:Title">
    <vt:lpwstr>Arbeitsvorlage_VAD &amp; GLE_2021_f</vt:lpwstr>
  </property>
  <property fmtid="{D5CDD505-2E9C-101B-9397-08002B2CF9AE}" pid="77" name="FSC#EVDCFG@15.1400:UserFunction">
    <vt:lpwstr>Sachbearbeiter/in - FBARS</vt:lpwstr>
  </property>
  <property fmtid="{D5CDD505-2E9C-101B-9397-08002B2CF9AE}" pid="78" name="FSC#EVDCFG@15.1400:SalutationEnglish">
    <vt:lpwstr>Agricultural Economics, Rural Regions and Structures Unit</vt:lpwstr>
  </property>
  <property fmtid="{D5CDD505-2E9C-101B-9397-08002B2CF9AE}" pid="79" name="FSC#EVDCFG@15.1400:SalutationFrench">
    <vt:lpwstr>Secteur Economie agricole, espace rurale et structures</vt:lpwstr>
  </property>
  <property fmtid="{D5CDD505-2E9C-101B-9397-08002B2CF9AE}" pid="80" name="FSC#EVDCFG@15.1400:SalutationGerman">
    <vt:lpwstr>Fachbereich Agrarökonomie, Raum und Strukturen</vt:lpwstr>
  </property>
  <property fmtid="{D5CDD505-2E9C-101B-9397-08002B2CF9AE}" pid="81" name="FSC#EVDCFG@15.1400:SalutationItalian">
    <vt:lpwstr>Settore Economia agricola, spazio rurale e strutture</vt:lpwstr>
  </property>
  <property fmtid="{D5CDD505-2E9C-101B-9397-08002B2CF9AE}" pid="82" name="FSC#EVDCFG@15.1400:SalutationEnglishUser">
    <vt:lpwstr/>
  </property>
  <property fmtid="{D5CDD505-2E9C-101B-9397-08002B2CF9AE}" pid="83" name="FSC#EVDCFG@15.1400:SalutationFrenchUser">
    <vt:lpwstr/>
  </property>
  <property fmtid="{D5CDD505-2E9C-101B-9397-08002B2CF9AE}" pid="84" name="FSC#EVDCFG@15.1400:SalutationGermanUser">
    <vt:lpwstr/>
  </property>
  <property fmtid="{D5CDD505-2E9C-101B-9397-08002B2CF9AE}" pid="85" name="FSC#EVDCFG@15.1400:SalutationItalianUser">
    <vt:lpwstr/>
  </property>
  <property fmtid="{D5CDD505-2E9C-101B-9397-08002B2CF9AE}" pid="86" name="FSC#EVDCFG@15.1400:FileRespOrgShortname">
    <vt:lpwstr>BLW-FBARS</vt:lpwstr>
  </property>
  <property fmtid="{D5CDD505-2E9C-101B-9397-08002B2CF9AE}" pid="87" name="FSC#COOELAK@1.1001:CurrentUserRolePos">
    <vt:lpwstr>Sachbearbeiter/in</vt:lpwstr>
  </property>
  <property fmtid="{D5CDD505-2E9C-101B-9397-08002B2CF9AE}" pid="88" name="FSC#COOELAK@1.1001:CurrentUserEmail">
    <vt:lpwstr>anna.beerli@blw.admin.ch</vt:lpwstr>
  </property>
  <property fmtid="{D5CDD505-2E9C-101B-9397-08002B2CF9AE}" pid="89" name="FSC#EVDCFG@15.1400:ActualVersionNumber">
    <vt:lpwstr>6</vt:lpwstr>
  </property>
  <property fmtid="{D5CDD505-2E9C-101B-9397-08002B2CF9AE}" pid="90" name="FSC#EVDCFG@15.1400:ActualVersionCreatedAt">
    <vt:lpwstr>2020-04-01T20:03:57</vt:lpwstr>
  </property>
  <property fmtid="{D5CDD505-2E9C-101B-9397-08002B2CF9AE}" pid="91" name="FSC#EVDCFG@15.1400:ResponsibleBureau_DE">
    <vt:lpwstr>Bundesamt für Landwirtschaft BLW</vt:lpwstr>
  </property>
  <property fmtid="{D5CDD505-2E9C-101B-9397-08002B2CF9AE}" pid="92" name="FSC#EVDCFG@15.1400:ResponsibleBureau_EN">
    <vt:lpwstr>Federal Office for Agriculture FOAG</vt:lpwstr>
  </property>
  <property fmtid="{D5CDD505-2E9C-101B-9397-08002B2CF9AE}" pid="93" name="FSC#EVDCFG@15.1400:ResponsibleBureau_FR">
    <vt:lpwstr>Office fédéral de l'agriculture OFAG</vt:lpwstr>
  </property>
  <property fmtid="{D5CDD505-2E9C-101B-9397-08002B2CF9AE}" pid="94" name="FSC#EVDCFG@15.1400:ResponsibleBureau_IT">
    <vt:lpwstr>Ufficio federale dell'agricoltura UFAG</vt:lpwstr>
  </property>
  <property fmtid="{D5CDD505-2E9C-101B-9397-08002B2CF9AE}" pid="95" name="FSC#EVDCFG@15.1400:UserInChargeUserTitle">
    <vt:lpwstr/>
  </property>
  <property fmtid="{D5CDD505-2E9C-101B-9397-08002B2CF9AE}" pid="96" name="FSC#EVDCFG@15.1400:UserInChargeUserName">
    <vt:lpwstr>Schmitt</vt:lpwstr>
  </property>
  <property fmtid="{D5CDD505-2E9C-101B-9397-08002B2CF9AE}" pid="97" name="FSC#EVDCFG@15.1400:UserInChargeUserFirstname">
    <vt:lpwstr/>
  </property>
  <property fmtid="{D5CDD505-2E9C-101B-9397-08002B2CF9AE}" pid="98" name="FSC#EVDCFG@15.1400:UserInChargeUserEnvSalutationDE">
    <vt:lpwstr/>
  </property>
  <property fmtid="{D5CDD505-2E9C-101B-9397-08002B2CF9AE}" pid="99" name="FSC#EVDCFG@15.1400:UserInChargeUserEnvSalutationEN">
    <vt:lpwstr/>
  </property>
  <property fmtid="{D5CDD505-2E9C-101B-9397-08002B2CF9AE}" pid="100" name="FSC#EVDCFG@15.1400:UserInChargeUserEnvSalutationFR">
    <vt:lpwstr/>
  </property>
  <property fmtid="{D5CDD505-2E9C-101B-9397-08002B2CF9AE}" pid="101" name="FSC#EVDCFG@15.1400:UserInChargeUserEnvSalutationIT">
    <vt:lpwstr/>
  </property>
  <property fmtid="{D5CDD505-2E9C-101B-9397-08002B2CF9AE}" pid="102" name="FSC#EVDCFG@15.1400:FilerespUserPersonTitle">
    <vt:lpwstr>BLW </vt:lpwstr>
  </property>
  <property fmtid="{D5CDD505-2E9C-101B-9397-08002B2CF9AE}" pid="103" name="FSC#EVDCFG@15.1400:Address">
    <vt:lpwstr/>
  </property>
  <property fmtid="{D5CDD505-2E9C-101B-9397-08002B2CF9AE}" pid="104" name="FSC#EVDCFG@15.1400:ResponsibleEditorFirstname">
    <vt:lpwstr>Vincent</vt:lpwstr>
  </property>
  <property fmtid="{D5CDD505-2E9C-101B-9397-08002B2CF9AE}" pid="105" name="FSC#EVDCFG@15.1400:ResponsibleEditorSurname">
    <vt:lpwstr>Schmitt</vt:lpwstr>
  </property>
  <property fmtid="{D5CDD505-2E9C-101B-9397-08002B2CF9AE}" pid="106" name="FSC#EVDCFG@15.1400:GroupTitle">
    <vt:lpwstr>Agrarökonomie, Raum und Strukturen</vt:lpwstr>
  </property>
  <property fmtid="{D5CDD505-2E9C-101B-9397-08002B2CF9AE}" pid="107" name="FSC#ATSTATECFG@1.1001:Office">
    <vt:lpwstr/>
  </property>
  <property fmtid="{D5CDD505-2E9C-101B-9397-08002B2CF9AE}" pid="108" name="FSC#ATSTATECFG@1.1001:Agent">
    <vt:lpwstr>BLW  Vincent Schmitt</vt:lpwstr>
  </property>
  <property fmtid="{D5CDD505-2E9C-101B-9397-08002B2CF9AE}" pid="109" name="FSC#ATSTATECFG@1.1001:AgentPhone">
    <vt:lpwstr>+41 58 483 65 61</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421.60/2006/00790/00024/00014</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ies>
</file>