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9317" w14:textId="77777777" w:rsidR="00C90688" w:rsidRPr="00C90688" w:rsidRDefault="00C90688" w:rsidP="00C90688">
      <w:pPr>
        <w:widowControl w:val="0"/>
        <w:spacing w:after="480" w:line="480" w:lineRule="exact"/>
        <w:outlineLvl w:val="0"/>
        <w:rPr>
          <w:rFonts w:eastAsia="Times New Roman" w:cs="Arial"/>
          <w:b/>
          <w:bCs/>
          <w:kern w:val="28"/>
          <w:sz w:val="28"/>
          <w:szCs w:val="32"/>
          <w:lang w:eastAsia="de-CH"/>
        </w:rPr>
      </w:pPr>
      <w:r>
        <w:rPr>
          <w:rFonts w:eastAsia="Times New Roman" w:cs="Arial"/>
          <w:b/>
          <w:kern w:val="28"/>
          <w:sz w:val="28"/>
        </w:rPr>
        <w:t>Domanda di autorizzazione temporanea per l’utilizzazione nell’impresa di un ingrediente non biologico di origine agricola</w:t>
      </w:r>
    </w:p>
    <w:p w14:paraId="461F8138" w14:textId="5D2AF7A3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Conformemente all’articolo 16</w:t>
      </w:r>
      <w:r>
        <w:rPr>
          <w:rFonts w:eastAsia="Times New Roman"/>
          <w:i/>
        </w:rPr>
        <w:t>k</w:t>
      </w:r>
      <w:r>
        <w:t xml:space="preserve"> </w:t>
      </w:r>
      <w:r>
        <w:rPr>
          <w:rFonts w:eastAsia="Times New Roman"/>
        </w:rPr>
        <w:t>capoverso 3 dell’ordinanza del 22 settembre 1997</w:t>
      </w:r>
      <w:r>
        <w:rPr>
          <w:rFonts w:eastAsia="Times New Roman"/>
          <w:vertAlign w:val="superscript"/>
        </w:rPr>
        <w:footnoteReference w:id="1"/>
      </w:r>
      <w:r>
        <w:rPr>
          <w:rFonts w:eastAsia="Times New Roman"/>
        </w:rPr>
        <w:t xml:space="preserve"> sull’agricoltura biologica e la designazione dei prodotti vegetali e delle derrate alimentari biologici (ordinanza sull’agricoltura biologica)</w:t>
      </w:r>
      <w:r>
        <w:t xml:space="preserve">, in caso di situazione di penuria </w:t>
      </w:r>
      <w:r>
        <w:rPr>
          <w:rFonts w:eastAsia="Times New Roman"/>
        </w:rPr>
        <w:t>l’Ufficio federale dell’agricoltura (UFAG) può</w:t>
      </w:r>
      <w:r>
        <w:t xml:space="preserve"> </w:t>
      </w:r>
      <w:r>
        <w:rPr>
          <w:rFonts w:eastAsia="Times New Roman"/>
        </w:rPr>
        <w:t>autorizzare temporaneamente l’utilizzazione in quantità limitata di un ingrediente non biologico</w:t>
      </w:r>
      <w:r>
        <w:t xml:space="preserve">. </w:t>
      </w:r>
      <w:r>
        <w:rPr>
          <w:rFonts w:eastAsia="Times New Roman"/>
        </w:rPr>
        <w:t xml:space="preserve">Un’impresa di trasformazione può quindi inoltrare all’UFAG una domanda di autorizzazione temporanea </w:t>
      </w:r>
      <w:r w:rsidR="00F75C44">
        <w:rPr>
          <w:rFonts w:eastAsia="Times New Roman"/>
        </w:rPr>
        <w:t>per l</w:t>
      </w:r>
      <w:r>
        <w:rPr>
          <w:rFonts w:eastAsia="Times New Roman"/>
        </w:rPr>
        <w:t>’utilizzazione di un simile ingrediente, nella quale dovrà provare la situazione di penuria e l’impossibilità di ottenere in</w:t>
      </w:r>
      <w:r w:rsidR="008851DB">
        <w:rPr>
          <w:rFonts w:eastAsia="Times New Roman"/>
        </w:rPr>
        <w:t xml:space="preserve"> un altro modo il prodotto finale</w:t>
      </w:r>
      <w:r>
        <w:rPr>
          <w:rFonts w:eastAsia="Times New Roman"/>
        </w:rPr>
        <w:t xml:space="preserve">. </w:t>
      </w:r>
    </w:p>
    <w:p w14:paraId="41AD0D19" w14:textId="77777777" w:rsidR="00C90688" w:rsidRPr="00C90688" w:rsidRDefault="00C90688" w:rsidP="00C90688">
      <w:pPr>
        <w:widowControl w:val="0"/>
        <w:tabs>
          <w:tab w:val="left" w:pos="8505"/>
        </w:tabs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 xml:space="preserve">L’UFAG decide in merito all’autorizzazione, a condizione che sia stata fornita una motivazione plausibile, che la domanda sia stata compilata in modo completo e veritiero nonché firmata dall’impresa e dall’ente di certificazione. Le domande incomplete verranno rispedite al mittente. L’autorizzazione può essere vincolata a condizioni. </w:t>
      </w:r>
      <w:r>
        <w:rPr>
          <w:rFonts w:eastAsia="Times New Roman" w:cs="Arial"/>
        </w:rPr>
        <w:t>Per il trattamento della domanda viene riscossa una tassa di 250 franchi, per il trattamento di domande di proroga di autorizzazioni concesse la tassa ammonta a 100 franchi</w:t>
      </w:r>
      <w:r>
        <w:rPr>
          <w:rFonts w:eastAsia="Times New Roman" w:cs="Arial"/>
          <w:vertAlign w:val="superscript"/>
        </w:rPr>
        <w:footnoteReference w:id="2"/>
      </w:r>
      <w:r>
        <w:rPr>
          <w:rFonts w:eastAsia="Times New Roman" w:cs="Arial"/>
        </w:rPr>
        <w:t>.</w:t>
      </w:r>
    </w:p>
    <w:p w14:paraId="26DC4410" w14:textId="2F3551F9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Inviare la domanda, corredata della documentazione completa per posta o per e-mail a:</w:t>
      </w:r>
    </w:p>
    <w:p w14:paraId="6B2BD454" w14:textId="052B7BD5" w:rsidR="00C90688" w:rsidRDefault="00C90688" w:rsidP="00C90688">
      <w:pPr>
        <w:spacing w:after="260" w:line="260" w:lineRule="exact"/>
        <w:rPr>
          <w:rFonts w:eastAsia="Times New Roman"/>
          <w:i/>
          <w:iCs/>
          <w:szCs w:val="20"/>
          <w:lang w:eastAsia="de-CH"/>
        </w:rPr>
      </w:pPr>
      <w:r>
        <w:rPr>
          <w:rFonts w:eastAsia="Times New Roman"/>
          <w:i/>
        </w:rPr>
        <w:t>Ufficio federale dell'agricoltura, Settore Promozione della qualità e delle vendite, Schwarzenburgstrasse 165, 3003 Berna</w:t>
      </w:r>
    </w:p>
    <w:p w14:paraId="703A4130" w14:textId="691A7281" w:rsidR="00E85F20" w:rsidRPr="00E86742" w:rsidRDefault="00371F3D" w:rsidP="00C90688">
      <w:pPr>
        <w:spacing w:after="260" w:line="260" w:lineRule="exact"/>
        <w:rPr>
          <w:rFonts w:eastAsia="Times New Roman"/>
          <w:i/>
          <w:iCs/>
          <w:szCs w:val="20"/>
          <w:lang w:eastAsia="de-CH"/>
        </w:rPr>
      </w:pPr>
      <w:r>
        <w:rPr>
          <w:rFonts w:eastAsia="Times New Roman"/>
          <w:i/>
        </w:rPr>
        <w:t>E-mail:</w:t>
      </w:r>
      <w:r>
        <w:rPr>
          <w:rFonts w:eastAsia="Times New Roman"/>
          <w:i/>
        </w:rPr>
        <w:tab/>
        <w:t>bio@blw.admin.ch</w:t>
      </w:r>
    </w:p>
    <w:p w14:paraId="0B7D9567" w14:textId="77777777" w:rsidR="00C90688" w:rsidRPr="00E86742" w:rsidRDefault="00C90688" w:rsidP="00C90688">
      <w:pPr>
        <w:spacing w:after="260" w:line="260" w:lineRule="exact"/>
        <w:rPr>
          <w:rFonts w:eastAsia="Times New Roman"/>
          <w:i/>
          <w:iCs/>
          <w:szCs w:val="20"/>
          <w:lang w:eastAsia="de-CH"/>
        </w:rPr>
      </w:pPr>
    </w:p>
    <w:p w14:paraId="6BD93FB2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Oggetto della domanda</w:t>
      </w:r>
    </w:p>
    <w:p w14:paraId="086D811C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 xml:space="preserve">Trattasi di una </w:t>
      </w:r>
    </w:p>
    <w:p w14:paraId="6BFEC2F2" w14:textId="57EC29D0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</w:rPr>
        <w:instrText xml:space="preserve"> FORMCHECKBOX </w:instrText>
      </w:r>
      <w:r w:rsidR="00AD0060">
        <w:rPr>
          <w:rFonts w:eastAsia="Times New Roman"/>
        </w:rPr>
      </w:r>
      <w:r w:rsidR="00AD0060">
        <w:rPr>
          <w:rFonts w:eastAsia="Times New Roman"/>
        </w:rPr>
        <w:fldChar w:fldCharType="separate"/>
      </w:r>
      <w:r>
        <w:rPr>
          <w:rFonts w:eastAsia="Times New Roman"/>
        </w:rPr>
        <w:fldChar w:fldCharType="end"/>
      </w:r>
      <w:r>
        <w:rPr>
          <w:rFonts w:eastAsia="Times New Roman"/>
        </w:rPr>
        <w:tab/>
        <w:t>prima domanda concernente un ingrediente (l’autorizzazione dura al massimo 6 mesi)</w:t>
      </w:r>
    </w:p>
    <w:p w14:paraId="2789AB76" w14:textId="77777777" w:rsidR="00C90688" w:rsidRPr="00C90688" w:rsidRDefault="00C90688" w:rsidP="00C90688">
      <w:pPr>
        <w:tabs>
          <w:tab w:val="left" w:leader="dot" w:pos="0"/>
        </w:tabs>
        <w:spacing w:after="260" w:line="260" w:lineRule="exact"/>
        <w:rPr>
          <w:rFonts w:eastAsia="Times New Roman"/>
          <w:sz w:val="22"/>
          <w:szCs w:val="20"/>
          <w:lang w:eastAsia="de-CH"/>
        </w:rPr>
      </w:pPr>
      <w:r>
        <w:rPr>
          <w:rFonts w:eastAsia="Times New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</w:rPr>
        <w:instrText xml:space="preserve"> FORMCHECKBOX </w:instrText>
      </w:r>
      <w:r w:rsidR="00AD0060">
        <w:rPr>
          <w:rFonts w:eastAsia="Times New Roman"/>
        </w:rPr>
      </w:r>
      <w:r w:rsidR="00AD0060">
        <w:rPr>
          <w:rFonts w:eastAsia="Times New Roman"/>
        </w:rPr>
        <w:fldChar w:fldCharType="separate"/>
      </w:r>
      <w:r>
        <w:rPr>
          <w:rFonts w:eastAsia="Times New Roman"/>
        </w:rPr>
        <w:fldChar w:fldCharType="end"/>
      </w:r>
      <w:r>
        <w:rPr>
          <w:rFonts w:eastAsia="Times New Roman"/>
        </w:rPr>
        <w:tab/>
        <w:t xml:space="preserve">domanda di proroga relativa alla prima domanda datata </w:t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</w:t>
      </w:r>
      <w:r>
        <w:rPr>
          <w:rFonts w:eastAsia="Times New Roman"/>
          <w:u w:val="single"/>
        </w:rPr>
        <w:fldChar w:fldCharType="end"/>
      </w:r>
    </w:p>
    <w:p w14:paraId="678396EC" w14:textId="274AFA54" w:rsidR="00C90688" w:rsidRPr="00C90688" w:rsidRDefault="00C90688" w:rsidP="00C90688">
      <w:pPr>
        <w:tabs>
          <w:tab w:val="left" w:leader="dot" w:pos="5670"/>
        </w:tabs>
        <w:spacing w:after="260" w:line="260" w:lineRule="exact"/>
        <w:ind w:left="72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(al massimo 2 domande di proroga, ognuna per una durata massima di autorizzazione di 6 mesi)</w:t>
      </w:r>
    </w:p>
    <w:p w14:paraId="3E41B965" w14:textId="77777777" w:rsidR="00C90688" w:rsidRPr="00C90688" w:rsidRDefault="00C90688" w:rsidP="00C90688">
      <w:pPr>
        <w:tabs>
          <w:tab w:val="left" w:leader="dot" w:pos="5670"/>
        </w:tabs>
        <w:spacing w:after="260" w:line="260" w:lineRule="exact"/>
        <w:rPr>
          <w:rFonts w:eastAsia="Times New Roman"/>
          <w:b/>
          <w:szCs w:val="20"/>
          <w:lang w:eastAsia="de-CH"/>
        </w:rPr>
      </w:pPr>
    </w:p>
    <w:p w14:paraId="7A72337A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lastRenderedPageBreak/>
        <w:t>Richiedente</w:t>
      </w:r>
    </w:p>
    <w:p w14:paraId="0A2DBCB8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 w:cs="Arial"/>
          <w:szCs w:val="20"/>
          <w:lang w:eastAsia="de-CH"/>
        </w:rPr>
      </w:pPr>
      <w:r>
        <w:rPr>
          <w:rFonts w:eastAsia="Times New Roman"/>
        </w:rPr>
        <w:t>Nome: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0" w:name="Text4"/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  <w:bookmarkEnd w:id="0"/>
    </w:p>
    <w:p w14:paraId="17AD99D1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Indirizzo: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79F29886" w14:textId="77777777" w:rsidR="00C90688" w:rsidRPr="00C90688" w:rsidRDefault="00C90688" w:rsidP="00C90688">
      <w:pPr>
        <w:spacing w:after="180" w:line="240" w:lineRule="auto"/>
        <w:ind w:left="4253"/>
        <w:rPr>
          <w:rFonts w:eastAsia="Times New Roman"/>
          <w:szCs w:val="20"/>
          <w:lang w:eastAsia="de-CH"/>
        </w:rPr>
      </w:pP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6AD25652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Persona responsabile: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22467B8E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Telefono: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04FEC27E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E-mail: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3C780F53" w14:textId="77777777" w:rsidR="00C90688" w:rsidRPr="00C90688" w:rsidRDefault="00C90688" w:rsidP="00C90688">
      <w:pPr>
        <w:spacing w:after="260" w:line="240" w:lineRule="auto"/>
        <w:rPr>
          <w:rFonts w:eastAsia="Times New Roman"/>
          <w:szCs w:val="20"/>
          <w:lang w:eastAsia="de-CH"/>
        </w:rPr>
      </w:pPr>
    </w:p>
    <w:p w14:paraId="64F0BBCA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Ente di certificazione</w:t>
      </w:r>
    </w:p>
    <w:p w14:paraId="02613005" w14:textId="77777777" w:rsidR="00C90688" w:rsidRPr="00C90688" w:rsidRDefault="00C90688" w:rsidP="00C90688">
      <w:pPr>
        <w:widowControl w:val="0"/>
        <w:spacing w:after="260"/>
        <w:ind w:left="4253" w:hanging="4253"/>
        <w:rPr>
          <w:rFonts w:eastAsia="Times New Roman"/>
          <w:szCs w:val="20"/>
          <w:u w:val="single"/>
          <w:lang w:eastAsia="de-CH"/>
        </w:rPr>
      </w:pPr>
      <w:r>
        <w:rPr>
          <w:rFonts w:eastAsia="Times New Roman"/>
        </w:rPr>
        <w:t>Nome: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657BD80D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</w:p>
    <w:p w14:paraId="5B1C5951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Ingrediente per cui è richiesta l’autorizzazione</w:t>
      </w:r>
    </w:p>
    <w:p w14:paraId="699B6D29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Denominazione esatta: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0AB7BDF3" w14:textId="77777777" w:rsidR="00C90688" w:rsidRPr="00C90688" w:rsidRDefault="00C90688" w:rsidP="00C90688">
      <w:pPr>
        <w:spacing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Denominazione botanica: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45FED703" w14:textId="77777777" w:rsidR="00C90688" w:rsidRPr="00C90688" w:rsidRDefault="00C90688" w:rsidP="00C90688">
      <w:pPr>
        <w:widowControl w:val="0"/>
        <w:spacing w:line="240" w:lineRule="auto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(solo per i vegetali)</w:t>
      </w:r>
    </w:p>
    <w:p w14:paraId="5C8B6FB8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</w:p>
    <w:p w14:paraId="6C49D9AE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Informazioni sull’ingrediente</w:t>
      </w:r>
    </w:p>
    <w:p w14:paraId="6830E15E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Specificazioni (macinato, essiccato, ecc.):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3642C86A" w14:textId="4E8BCC26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Denominazione specifica del prodotto fin</w:t>
      </w:r>
      <w:r w:rsidR="008851DB">
        <w:rPr>
          <w:rFonts w:eastAsia="Times New Roman"/>
        </w:rPr>
        <w:t>ale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3B0F4840" w14:textId="77777777" w:rsidR="00C90688" w:rsidRPr="00C90688" w:rsidRDefault="00C90688" w:rsidP="00C90688">
      <w:pPr>
        <w:spacing w:after="180" w:line="240" w:lineRule="auto"/>
        <w:ind w:left="5670" w:hanging="567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Quantità totale necessaria per il periodo richiesto: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</w:t>
      </w:r>
      <w:r>
        <w:rPr>
          <w:rFonts w:eastAsia="Times New Roman"/>
          <w:u w:val="single"/>
        </w:rPr>
        <w:fldChar w:fldCharType="end"/>
      </w:r>
    </w:p>
    <w:p w14:paraId="45A97F8C" w14:textId="348690AD" w:rsidR="00E85F20" w:rsidRDefault="00C90688" w:rsidP="00C90688">
      <w:pPr>
        <w:spacing w:line="240" w:lineRule="auto"/>
        <w:ind w:left="5670" w:hanging="567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 xml:space="preserve">Quota di ingredienti di origine agricola </w:t>
      </w:r>
    </w:p>
    <w:p w14:paraId="54538C80" w14:textId="6696E3AE" w:rsidR="00C90688" w:rsidRPr="00C90688" w:rsidRDefault="00C90688" w:rsidP="00C90688">
      <w:pPr>
        <w:spacing w:line="240" w:lineRule="auto"/>
        <w:ind w:left="5670" w:hanging="567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nel prodotto finale</w:t>
      </w:r>
      <w:r>
        <w:rPr>
          <w:rFonts w:eastAsia="Times New Roman"/>
          <w:vertAlign w:val="superscript"/>
        </w:rPr>
        <w:footnoteReference w:id="3"/>
      </w:r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</w:t>
      </w:r>
      <w:r>
        <w:rPr>
          <w:rFonts w:eastAsia="Times New Roman"/>
          <w:u w:val="single"/>
        </w:rPr>
        <w:fldChar w:fldCharType="end"/>
      </w:r>
    </w:p>
    <w:p w14:paraId="2441EEC2" w14:textId="1746335A" w:rsidR="00C90688" w:rsidRPr="00C90688" w:rsidRDefault="00C90688" w:rsidP="00C90688">
      <w:pPr>
        <w:spacing w:line="240" w:lineRule="auto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(calcolata al momento della trasformazione)</w:t>
      </w:r>
    </w:p>
    <w:p w14:paraId="10713D4E" w14:textId="1F65F926" w:rsidR="00C90688" w:rsidRPr="00C90688" w:rsidRDefault="00E85F20" w:rsidP="00C90688">
      <w:pPr>
        <w:spacing w:before="240" w:after="180" w:line="240" w:lineRule="auto"/>
        <w:rPr>
          <w:rFonts w:eastAsia="Times New Roman"/>
          <w:szCs w:val="20"/>
          <w:lang w:eastAsia="de-CH"/>
        </w:rPr>
      </w:pPr>
      <w:r>
        <w:rPr>
          <w:rFonts w:eastAsia="Times New Roman" w:cs="Arial"/>
        </w:rPr>
        <w:t>→</w:t>
      </w:r>
      <w:r>
        <w:rPr>
          <w:rFonts w:eastAsia="Times New Roman"/>
        </w:rPr>
        <w:t xml:space="preserve"> Allegare ricetta</w:t>
      </w:r>
    </w:p>
    <w:p w14:paraId="63498EFC" w14:textId="77777777" w:rsidR="00C90688" w:rsidRPr="00C90688" w:rsidRDefault="00C90688" w:rsidP="00C90688">
      <w:pPr>
        <w:spacing w:before="240" w:after="180" w:line="240" w:lineRule="auto"/>
        <w:rPr>
          <w:rFonts w:eastAsia="Times New Roman"/>
          <w:szCs w:val="20"/>
          <w:lang w:eastAsia="de-CH"/>
        </w:rPr>
      </w:pPr>
    </w:p>
    <w:p w14:paraId="17FF357D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Durata dell'autorizzazione / situazione di penuria</w:t>
      </w:r>
    </w:p>
    <w:p w14:paraId="6BB4918A" w14:textId="222C1E75" w:rsidR="00C90688" w:rsidRPr="00C90688" w:rsidRDefault="00C90688" w:rsidP="00C90688">
      <w:pPr>
        <w:spacing w:line="240" w:lineRule="auto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Motivazione della situazione di penuria (p.es. perdita del raccolto, fornitore non disponibile, ecc.):</w:t>
      </w:r>
    </w:p>
    <w:p w14:paraId="09405A37" w14:textId="77777777" w:rsidR="00C90688" w:rsidRPr="00C90688" w:rsidRDefault="00C90688" w:rsidP="00C90688">
      <w:pPr>
        <w:spacing w:line="240" w:lineRule="auto"/>
        <w:rPr>
          <w:rFonts w:eastAsia="Times New Roman"/>
          <w:szCs w:val="20"/>
          <w:lang w:eastAsia="de-CH"/>
        </w:rPr>
      </w:pPr>
    </w:p>
    <w:p w14:paraId="04D1A5DC" w14:textId="77777777" w:rsidR="00C90688" w:rsidRPr="00C90688" w:rsidRDefault="00C90688" w:rsidP="00C90688">
      <w:pPr>
        <w:spacing w:line="360" w:lineRule="auto"/>
        <w:rPr>
          <w:rFonts w:eastAsia="Times New Roman"/>
          <w:szCs w:val="20"/>
          <w:u w:val="single"/>
          <w:lang w:eastAsia="de-CH"/>
        </w:rPr>
      </w:pPr>
      <w:r>
        <w:rPr>
          <w:rFonts w:eastAsia="Times New Roman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bookmarkStart w:id="1" w:name="Text5"/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u w:val="single"/>
        </w:rPr>
        <w:fldChar w:fldCharType="end"/>
      </w:r>
      <w:bookmarkEnd w:id="1"/>
    </w:p>
    <w:p w14:paraId="6A33813C" w14:textId="7930FC7C" w:rsidR="00C90688" w:rsidRPr="00C90688" w:rsidRDefault="00C90688" w:rsidP="00C90688">
      <w:pPr>
        <w:spacing w:line="240" w:lineRule="auto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 xml:space="preserve">Misure adottate e/o previste per ovviare </w:t>
      </w:r>
      <w:r w:rsidR="00F75C44">
        <w:rPr>
          <w:rFonts w:eastAsia="Times New Roman"/>
        </w:rPr>
        <w:t>alla situazione di penuria</w:t>
      </w:r>
      <w:r>
        <w:rPr>
          <w:rFonts w:eastAsia="Times New Roman"/>
        </w:rPr>
        <w:t xml:space="preserve"> (p.es. contratto di coltivazione, modifica della ricetta, ecc.):</w:t>
      </w:r>
    </w:p>
    <w:p w14:paraId="54F1DB73" w14:textId="77777777" w:rsidR="00C90688" w:rsidRPr="00C90688" w:rsidRDefault="00C90688" w:rsidP="00C90688">
      <w:pPr>
        <w:spacing w:line="240" w:lineRule="auto"/>
        <w:rPr>
          <w:rFonts w:eastAsia="Times New Roman"/>
          <w:szCs w:val="20"/>
          <w:lang w:eastAsia="de-CH"/>
        </w:rPr>
      </w:pPr>
    </w:p>
    <w:p w14:paraId="5D7C9FE5" w14:textId="77777777" w:rsidR="00C90688" w:rsidRPr="00C90688" w:rsidRDefault="00C90688" w:rsidP="00C90688">
      <w:pPr>
        <w:spacing w:line="360" w:lineRule="auto"/>
        <w:rPr>
          <w:rFonts w:eastAsia="Times New Roman"/>
          <w:szCs w:val="20"/>
          <w:u w:val="single"/>
          <w:lang w:eastAsia="de-CH"/>
        </w:rPr>
      </w:pPr>
      <w:r>
        <w:rPr>
          <w:rFonts w:eastAsia="Times New Roman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__________________________________________________________________________________________________________________________________________________________________</w:t>
      </w:r>
      <w:r>
        <w:rPr>
          <w:rFonts w:eastAsia="Times New Roman"/>
          <w:u w:val="single"/>
        </w:rPr>
        <w:fldChar w:fldCharType="end"/>
      </w:r>
    </w:p>
    <w:p w14:paraId="110EFB39" w14:textId="77777777" w:rsidR="00C90688" w:rsidRPr="00C90688" w:rsidRDefault="00C90688" w:rsidP="00C90688">
      <w:pPr>
        <w:spacing w:before="240"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lastRenderedPageBreak/>
        <w:t>Durata probabile della situazione di penuria: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06C863D2" w14:textId="77777777" w:rsidR="00C90688" w:rsidRPr="00C90688" w:rsidRDefault="00C90688" w:rsidP="00C90688">
      <w:pPr>
        <w:spacing w:after="180" w:line="240" w:lineRule="auto"/>
        <w:ind w:left="4253" w:hanging="4253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Durata dell'autorizzazione richiesta: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</w:t>
      </w:r>
      <w:r>
        <w:rPr>
          <w:rFonts w:eastAsia="Times New Roman"/>
          <w:u w:val="single"/>
        </w:rPr>
        <w:fldChar w:fldCharType="end"/>
      </w:r>
    </w:p>
    <w:p w14:paraId="50AA25E9" w14:textId="77777777" w:rsidR="00C90688" w:rsidRPr="00C90688" w:rsidRDefault="00C90688" w:rsidP="00C90688">
      <w:pPr>
        <w:spacing w:after="180" w:line="240" w:lineRule="auto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Prova mediante almeno tre conferme di fornitori</w:t>
      </w:r>
      <w:r>
        <w:rPr>
          <w:rFonts w:eastAsia="Times New Roman"/>
        </w:rPr>
        <w:tab/>
      </w:r>
      <w:r>
        <w:rPr>
          <w:rFonts w:eastAsia="Times New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eastAsia="Times New Roman"/>
        </w:rPr>
        <w:instrText xml:space="preserve"> FORMCHECKBOX </w:instrText>
      </w:r>
      <w:r w:rsidR="00AD0060">
        <w:rPr>
          <w:rFonts w:eastAsia="Times New Roman"/>
        </w:rPr>
      </w:r>
      <w:r w:rsidR="00AD0060">
        <w:rPr>
          <w:rFonts w:eastAsia="Times New Roman"/>
        </w:rPr>
        <w:fldChar w:fldCharType="separate"/>
      </w:r>
      <w:r>
        <w:rPr>
          <w:rFonts w:eastAsia="Times New Roman"/>
        </w:rPr>
        <w:fldChar w:fldCharType="end"/>
      </w:r>
      <w:bookmarkEnd w:id="2"/>
    </w:p>
    <w:p w14:paraId="0E3C7165" w14:textId="7413324F" w:rsidR="00DA3D8A" w:rsidRPr="00C90688" w:rsidRDefault="00DA3D8A" w:rsidP="00DA3D8A">
      <w:pPr>
        <w:spacing w:before="240" w:after="180" w:line="240" w:lineRule="auto"/>
        <w:rPr>
          <w:rFonts w:eastAsia="Times New Roman"/>
          <w:szCs w:val="20"/>
          <w:lang w:eastAsia="de-CH"/>
        </w:rPr>
      </w:pPr>
      <w:r>
        <w:rPr>
          <w:rFonts w:eastAsia="Times New Roman" w:cs="Arial"/>
        </w:rPr>
        <w:t>→</w:t>
      </w:r>
      <w:r>
        <w:rPr>
          <w:rFonts w:eastAsia="Times New Roman"/>
        </w:rPr>
        <w:t xml:space="preserve"> Allegare le conferme dei fornitori</w:t>
      </w:r>
    </w:p>
    <w:p w14:paraId="2A7D4572" w14:textId="4EF5064F" w:rsidR="00C90688" w:rsidRPr="00C90688" w:rsidRDefault="00C90688" w:rsidP="00C90688">
      <w:pPr>
        <w:widowControl w:val="0"/>
        <w:spacing w:after="260"/>
        <w:rPr>
          <w:rFonts w:eastAsia="Times New Roman" w:cs="Arial"/>
          <w:szCs w:val="20"/>
          <w:lang w:eastAsia="de-CH"/>
        </w:rPr>
      </w:pPr>
    </w:p>
    <w:p w14:paraId="22DDEC2D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Motivazione dettagliata della domanda</w:t>
      </w:r>
    </w:p>
    <w:p w14:paraId="36BA31F2" w14:textId="77777777" w:rsidR="00C90688" w:rsidRPr="00C90688" w:rsidRDefault="00C90688" w:rsidP="00C90688">
      <w:pPr>
        <w:widowControl w:val="0"/>
        <w:spacing w:after="260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>(utilizzazione dell'ingrediente, specifiche caratteristiche qualitative, indispensabilità dell'ingrediente)</w:t>
      </w:r>
      <w:r>
        <w:rPr>
          <w:rFonts w:eastAsia="Times New Roman" w:cs="Arial"/>
          <w:vertAlign w:val="superscript"/>
        </w:rPr>
        <w:t xml:space="preserve"> </w:t>
      </w:r>
    </w:p>
    <w:p w14:paraId="201AE237" w14:textId="77777777" w:rsidR="00C90688" w:rsidRPr="00C90688" w:rsidRDefault="00C90688" w:rsidP="00C90688">
      <w:pPr>
        <w:spacing w:line="360" w:lineRule="auto"/>
        <w:rPr>
          <w:rFonts w:eastAsia="Times New Roman"/>
          <w:szCs w:val="20"/>
          <w:u w:val="single"/>
          <w:lang w:eastAsia="de-CH"/>
        </w:rPr>
      </w:pPr>
      <w:r>
        <w:rPr>
          <w:rFonts w:eastAsia="Times New Roman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u w:val="single"/>
        </w:rPr>
        <w:fldChar w:fldCharType="end"/>
      </w:r>
    </w:p>
    <w:p w14:paraId="42650E87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</w:p>
    <w:p w14:paraId="39EB33E0" w14:textId="16C540FB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Prova che l'ingrediente non contiene organismi geneticamente modificati</w:t>
      </w:r>
    </w:p>
    <w:p w14:paraId="0F31E242" w14:textId="171EBE38" w:rsidR="00C90688" w:rsidRPr="00C90688" w:rsidRDefault="00E71B7C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Una delle seguenti prove deve essere presentata per dimostrare che l'ingrediente per cui è richiesta l'autorizzazione è stato fabbricato senza l'impiego di organismi geneticamente modificati (OGM) e/o di prodotti a base di questi ultimi:</w:t>
      </w:r>
    </w:p>
    <w:p w14:paraId="07C1B534" w14:textId="77777777" w:rsidR="00C90688" w:rsidRPr="00C90688" w:rsidRDefault="00C90688" w:rsidP="00C90688">
      <w:pPr>
        <w:widowControl w:val="0"/>
        <w:numPr>
          <w:ilvl w:val="0"/>
          <w:numId w:val="42"/>
        </w:numPr>
        <w:spacing w:after="180" w:line="240" w:lineRule="auto"/>
        <w:ind w:left="357" w:hanging="357"/>
        <w:rPr>
          <w:rFonts w:eastAsia="Times New Roman"/>
          <w:szCs w:val="20"/>
          <w:lang w:eastAsia="de-CH"/>
        </w:rPr>
      </w:pPr>
      <w:r>
        <w:rPr>
          <w:rFonts w:eastAsia="Times New Roman" w:cs="Arial"/>
        </w:rPr>
        <w:t>dichiarazione del produttore/fornitore</w:t>
      </w:r>
    </w:p>
    <w:p w14:paraId="2D513A59" w14:textId="77777777" w:rsidR="00C90688" w:rsidRPr="00C90688" w:rsidRDefault="00C90688" w:rsidP="00C90688">
      <w:pPr>
        <w:widowControl w:val="0"/>
        <w:numPr>
          <w:ilvl w:val="0"/>
          <w:numId w:val="42"/>
        </w:numPr>
        <w:spacing w:after="180" w:line="240" w:lineRule="auto"/>
        <w:ind w:left="357" w:hanging="357"/>
        <w:rPr>
          <w:rFonts w:eastAsia="Times New Roman"/>
          <w:szCs w:val="20"/>
          <w:lang w:eastAsia="de-CH"/>
        </w:rPr>
      </w:pPr>
      <w:r>
        <w:rPr>
          <w:rFonts w:eastAsia="Times New Roman" w:cs="Arial"/>
        </w:rPr>
        <w:t>rapporto di controllo qualificato di un laboratorio accreditato sull'analisi di un campione</w:t>
      </w:r>
    </w:p>
    <w:p w14:paraId="2038337D" w14:textId="77777777" w:rsidR="00C90688" w:rsidRPr="00C90688" w:rsidRDefault="00C90688" w:rsidP="00C90688">
      <w:pPr>
        <w:widowControl w:val="0"/>
        <w:numPr>
          <w:ilvl w:val="0"/>
          <w:numId w:val="42"/>
        </w:numPr>
        <w:spacing w:after="180" w:line="240" w:lineRule="auto"/>
        <w:ind w:left="357" w:hanging="357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>altre prove:</w:t>
      </w:r>
      <w:r>
        <w:rPr>
          <w:rFonts w:eastAsia="Times New Roman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>
        <w:rPr>
          <w:rFonts w:eastAsia="Times New Roman" w:cs="Arial"/>
          <w:u w:val="single"/>
        </w:rPr>
        <w:instrText xml:space="preserve"> FORMTEXT </w:instrText>
      </w:r>
      <w:r>
        <w:rPr>
          <w:rFonts w:eastAsia="Times New Roman" w:cs="Arial"/>
          <w:u w:val="single"/>
        </w:rPr>
      </w:r>
      <w:r>
        <w:rPr>
          <w:rFonts w:eastAsia="Times New Roman" w:cs="Arial"/>
          <w:u w:val="single"/>
        </w:rPr>
        <w:fldChar w:fldCharType="separate"/>
      </w:r>
      <w:r>
        <w:rPr>
          <w:rFonts w:eastAsia="Times New Roman" w:cs="Arial"/>
          <w:noProof/>
          <w:u w:val="single"/>
        </w:rPr>
        <w:t>_____________________________________________________________</w:t>
      </w:r>
      <w:r>
        <w:rPr>
          <w:rFonts w:eastAsia="Times New Roman" w:cs="Arial"/>
          <w:u w:val="single"/>
        </w:rPr>
        <w:fldChar w:fldCharType="end"/>
      </w:r>
    </w:p>
    <w:p w14:paraId="53A7A265" w14:textId="17C5BA99" w:rsidR="00371F3D" w:rsidRPr="00371F3D" w:rsidRDefault="00371F3D" w:rsidP="00371F3D">
      <w:pPr>
        <w:spacing w:before="240" w:after="180" w:line="240" w:lineRule="auto"/>
        <w:rPr>
          <w:rFonts w:eastAsia="Times New Roman"/>
          <w:szCs w:val="20"/>
          <w:lang w:eastAsia="de-CH"/>
        </w:rPr>
      </w:pPr>
      <w:r>
        <w:rPr>
          <w:rFonts w:eastAsia="Times New Roman" w:cs="Arial"/>
        </w:rPr>
        <w:t>→</w:t>
      </w:r>
      <w:r>
        <w:rPr>
          <w:rFonts w:eastAsia="Times New Roman"/>
        </w:rPr>
        <w:t xml:space="preserve"> Allegare prova</w:t>
      </w:r>
    </w:p>
    <w:p w14:paraId="271BFD02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</w:p>
    <w:p w14:paraId="77C5EAD9" w14:textId="7777777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Altre prove (p.es. prodotto non sottoposto a radiazioni ionizzanti</w:t>
      </w:r>
      <w:r>
        <w:rPr>
          <w:rFonts w:eastAsia="Times New Roman" w:cs="Arial"/>
          <w:b/>
          <w:kern w:val="28"/>
          <w:vertAlign w:val="superscript"/>
        </w:rPr>
        <w:footnoteReference w:id="4"/>
      </w:r>
      <w:r>
        <w:rPr>
          <w:rFonts w:eastAsia="Times New Roman" w:cs="Arial"/>
          <w:b/>
          <w:kern w:val="28"/>
        </w:rPr>
        <w:t>) e osservazioni</w:t>
      </w:r>
    </w:p>
    <w:p w14:paraId="7ECF7EB7" w14:textId="77777777" w:rsidR="00C90688" w:rsidRPr="00C90688" w:rsidRDefault="00C90688" w:rsidP="00C90688">
      <w:pPr>
        <w:spacing w:line="360" w:lineRule="auto"/>
        <w:rPr>
          <w:rFonts w:eastAsia="Times New Roman"/>
          <w:szCs w:val="20"/>
          <w:u w:val="single"/>
          <w:lang w:eastAsia="de-CH"/>
        </w:rPr>
      </w:pPr>
      <w:r>
        <w:rPr>
          <w:rFonts w:eastAsia="Times New Roman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>
        <w:rPr>
          <w:rFonts w:eastAsia="Times New Roman"/>
          <w:noProof/>
          <w:u w:val="single"/>
        </w:rPr>
        <w:t>__________________________________________________________________________________________________________________________________________________________________</w:t>
      </w:r>
      <w:r>
        <w:rPr>
          <w:rFonts w:eastAsia="Times New Roman"/>
          <w:u w:val="single"/>
        </w:rPr>
        <w:fldChar w:fldCharType="end"/>
      </w:r>
    </w:p>
    <w:p w14:paraId="793D244B" w14:textId="77777777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</w:p>
    <w:p w14:paraId="39A64E27" w14:textId="1AA6EB89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Dichiarazione del/della richiedente</w:t>
      </w:r>
    </w:p>
    <w:p w14:paraId="3C110037" w14:textId="7F858544" w:rsidR="00C90688" w:rsidRPr="00C90688" w:rsidRDefault="00C90688" w:rsidP="00C90688">
      <w:pPr>
        <w:widowControl w:val="0"/>
        <w:spacing w:after="260"/>
        <w:rPr>
          <w:rFonts w:eastAsia="Times New Roman"/>
          <w:szCs w:val="20"/>
          <w:lang w:eastAsia="de-CH"/>
        </w:rPr>
      </w:pPr>
      <w:r>
        <w:rPr>
          <w:rFonts w:eastAsia="Times New Roman"/>
        </w:rPr>
        <w:t>Il/La richiedente dichiara che i dati sono corretti e completi. Il/La richiedente è a conoscenza che una volta scaduta l'autorizzazione temporanea della durata massima di 6 mesi è possibile richiedere una proroga per al massimo due volte, ognuna della durata di 6 mesi.</w:t>
      </w:r>
    </w:p>
    <w:p w14:paraId="734213D8" w14:textId="77777777" w:rsidR="00C90688" w:rsidRPr="00C90688" w:rsidRDefault="00C90688" w:rsidP="00C90688">
      <w:pPr>
        <w:widowControl w:val="0"/>
        <w:spacing w:after="260"/>
        <w:ind w:left="4962" w:hanging="4962"/>
        <w:rPr>
          <w:rFonts w:eastAsia="Times New Roman" w:cs="Arial"/>
          <w:szCs w:val="20"/>
          <w:lang w:eastAsia="de-CH"/>
        </w:rPr>
      </w:pPr>
      <w:r>
        <w:rPr>
          <w:rFonts w:eastAsia="Times New Roman"/>
        </w:rPr>
        <w:t xml:space="preserve">Luogo e data: </w:t>
      </w:r>
      <w:r>
        <w:rPr>
          <w:rFonts w:eastAsia="Times New Roman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eastAsia="Times New Roman" w:cs="Arial"/>
          <w:u w:val="single"/>
        </w:rPr>
        <w:instrText xml:space="preserve"> FORMTEXT </w:instrText>
      </w:r>
      <w:r>
        <w:rPr>
          <w:rFonts w:eastAsia="Times New Roman" w:cs="Arial"/>
          <w:u w:val="single"/>
        </w:rPr>
      </w:r>
      <w:r>
        <w:rPr>
          <w:rFonts w:eastAsia="Times New Roman" w:cs="Arial"/>
          <w:u w:val="single"/>
        </w:rPr>
        <w:fldChar w:fldCharType="separate"/>
      </w:r>
      <w:r>
        <w:rPr>
          <w:rFonts w:eastAsia="Times New Roman" w:cs="Arial"/>
          <w:noProof/>
          <w:u w:val="single"/>
        </w:rPr>
        <w:t>______________________</w:t>
      </w:r>
      <w:r>
        <w:rPr>
          <w:rFonts w:eastAsia="Times New Roman" w:cs="Arial"/>
          <w:u w:val="single"/>
        </w:rPr>
        <w:fldChar w:fldCharType="end"/>
      </w:r>
      <w:r>
        <w:rPr>
          <w:rFonts w:eastAsia="Times New Roman" w:cs="Arial"/>
        </w:rPr>
        <w:tab/>
        <w:t xml:space="preserve">Firma: </w:t>
      </w:r>
      <w:r>
        <w:rPr>
          <w:rFonts w:eastAsia="Times New Roman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eastAsia="Times New Roman" w:cs="Arial"/>
          <w:u w:val="single"/>
        </w:rPr>
        <w:instrText xml:space="preserve"> FORMTEXT </w:instrText>
      </w:r>
      <w:r>
        <w:rPr>
          <w:rFonts w:eastAsia="Times New Roman" w:cs="Arial"/>
          <w:u w:val="single"/>
        </w:rPr>
      </w:r>
      <w:r>
        <w:rPr>
          <w:rFonts w:eastAsia="Times New Roman" w:cs="Arial"/>
          <w:u w:val="single"/>
        </w:rPr>
        <w:fldChar w:fldCharType="separate"/>
      </w:r>
      <w:r>
        <w:rPr>
          <w:rFonts w:eastAsia="Times New Roman" w:cs="Arial"/>
          <w:noProof/>
          <w:u w:val="single"/>
        </w:rPr>
        <w:t>______________________</w:t>
      </w:r>
      <w:r>
        <w:rPr>
          <w:rFonts w:eastAsia="Times New Roman" w:cs="Arial"/>
          <w:u w:val="single"/>
        </w:rPr>
        <w:fldChar w:fldCharType="end"/>
      </w:r>
    </w:p>
    <w:p w14:paraId="49004BD1" w14:textId="77777777" w:rsidR="00C90688" w:rsidRPr="00C90688" w:rsidRDefault="00C90688" w:rsidP="00C90688">
      <w:pPr>
        <w:widowControl w:val="0"/>
        <w:spacing w:after="260"/>
        <w:rPr>
          <w:rFonts w:eastAsia="Times New Roman" w:cs="Arial"/>
          <w:szCs w:val="20"/>
          <w:lang w:eastAsia="de-CH"/>
        </w:rPr>
      </w:pPr>
    </w:p>
    <w:p w14:paraId="2B695EA1" w14:textId="170EB9C7" w:rsidR="00C90688" w:rsidRPr="00C90688" w:rsidRDefault="00C90688" w:rsidP="00C90688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eastAsia="de-CH"/>
        </w:rPr>
      </w:pPr>
      <w:r>
        <w:rPr>
          <w:rFonts w:eastAsia="Times New Roman" w:cs="Arial"/>
          <w:b/>
          <w:kern w:val="28"/>
        </w:rPr>
        <w:t>Dichiarazione dell’ente di certificazione</w:t>
      </w:r>
    </w:p>
    <w:p w14:paraId="046007D4" w14:textId="77777777" w:rsidR="00C90688" w:rsidRPr="00C90688" w:rsidRDefault="00C90688" w:rsidP="00C90688">
      <w:pPr>
        <w:widowControl w:val="0"/>
        <w:spacing w:after="260"/>
        <w:rPr>
          <w:rFonts w:eastAsia="Times New Roman" w:cs="Arial"/>
          <w:szCs w:val="20"/>
          <w:lang w:eastAsia="de-CH"/>
        </w:rPr>
      </w:pPr>
      <w:r>
        <w:rPr>
          <w:rFonts w:eastAsia="Times New Roman"/>
        </w:rPr>
        <w:t>L'ente di certificazione appoggia la domanda: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eastAsia="Times New Roman"/>
        </w:rPr>
        <w:instrText xml:space="preserve"> FORMCHECKBOX </w:instrText>
      </w:r>
      <w:r w:rsidR="00AD0060">
        <w:rPr>
          <w:rFonts w:eastAsia="Times New Roman"/>
        </w:rPr>
      </w:r>
      <w:r w:rsidR="00AD0060">
        <w:rPr>
          <w:rFonts w:eastAsia="Times New Roman"/>
        </w:rPr>
        <w:fldChar w:fldCharType="separate"/>
      </w:r>
      <w:r>
        <w:rPr>
          <w:rFonts w:eastAsia="Times New Roman"/>
        </w:rPr>
        <w:fldChar w:fldCharType="end"/>
      </w:r>
      <w:bookmarkEnd w:id="3"/>
      <w:r>
        <w:rPr>
          <w:rFonts w:eastAsia="Times New Roman" w:cs="Arial"/>
        </w:rPr>
        <w:t xml:space="preserve">    Sì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eastAsia="Times New Roman" w:cs="Arial"/>
        </w:rPr>
        <w:instrText xml:space="preserve"> FORMCHECKBOX </w:instrText>
      </w:r>
      <w:r w:rsidR="00AD0060">
        <w:rPr>
          <w:rFonts w:eastAsia="Times New Roman" w:cs="Arial"/>
        </w:rPr>
      </w:r>
      <w:r w:rsidR="00AD0060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4"/>
      <w:r>
        <w:rPr>
          <w:rFonts w:eastAsia="Times New Roman" w:cs="Arial"/>
        </w:rPr>
        <w:t xml:space="preserve">    No</w:t>
      </w:r>
    </w:p>
    <w:p w14:paraId="73191279" w14:textId="77777777" w:rsidR="00C90688" w:rsidRPr="00C90688" w:rsidRDefault="00C90688" w:rsidP="00C90688">
      <w:pPr>
        <w:widowControl w:val="0"/>
        <w:spacing w:after="260"/>
        <w:ind w:left="4962" w:hanging="4962"/>
        <w:rPr>
          <w:rFonts w:eastAsia="Times New Roman" w:cs="Arial"/>
          <w:szCs w:val="20"/>
          <w:lang w:eastAsia="de-CH"/>
        </w:rPr>
      </w:pPr>
      <w:r>
        <w:rPr>
          <w:rFonts w:eastAsia="Times New Roman"/>
        </w:rPr>
        <w:lastRenderedPageBreak/>
        <w:t xml:space="preserve">Luogo e data: </w:t>
      </w:r>
      <w:r>
        <w:rPr>
          <w:rFonts w:eastAsia="Times New Roman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eastAsia="Times New Roman" w:cs="Arial"/>
          <w:u w:val="single"/>
        </w:rPr>
        <w:instrText xml:space="preserve"> FORMTEXT </w:instrText>
      </w:r>
      <w:r>
        <w:rPr>
          <w:rFonts w:eastAsia="Times New Roman" w:cs="Arial"/>
          <w:u w:val="single"/>
        </w:rPr>
      </w:r>
      <w:r>
        <w:rPr>
          <w:rFonts w:eastAsia="Times New Roman" w:cs="Arial"/>
          <w:u w:val="single"/>
        </w:rPr>
        <w:fldChar w:fldCharType="separate"/>
      </w:r>
      <w:r>
        <w:rPr>
          <w:rFonts w:eastAsia="Times New Roman" w:cs="Arial"/>
          <w:noProof/>
          <w:u w:val="single"/>
        </w:rPr>
        <w:t>______________________</w:t>
      </w:r>
      <w:r>
        <w:rPr>
          <w:rFonts w:eastAsia="Times New Roman" w:cs="Arial"/>
          <w:u w:val="single"/>
        </w:rPr>
        <w:fldChar w:fldCharType="end"/>
      </w:r>
      <w:r>
        <w:rPr>
          <w:rFonts w:eastAsia="Times New Roman" w:cs="Arial"/>
        </w:rPr>
        <w:tab/>
        <w:t xml:space="preserve">Firma: </w:t>
      </w:r>
      <w:r>
        <w:rPr>
          <w:rFonts w:eastAsia="Times New Roman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eastAsia="Times New Roman" w:cs="Arial"/>
          <w:u w:val="single"/>
        </w:rPr>
        <w:instrText xml:space="preserve"> FORMTEXT </w:instrText>
      </w:r>
      <w:r>
        <w:rPr>
          <w:rFonts w:eastAsia="Times New Roman" w:cs="Arial"/>
          <w:u w:val="single"/>
        </w:rPr>
      </w:r>
      <w:r>
        <w:rPr>
          <w:rFonts w:eastAsia="Times New Roman" w:cs="Arial"/>
          <w:u w:val="single"/>
        </w:rPr>
        <w:fldChar w:fldCharType="separate"/>
      </w:r>
      <w:r>
        <w:rPr>
          <w:rFonts w:eastAsia="Times New Roman" w:cs="Arial"/>
          <w:noProof/>
          <w:u w:val="single"/>
        </w:rPr>
        <w:t>______________________</w:t>
      </w:r>
      <w:r>
        <w:rPr>
          <w:rFonts w:eastAsia="Times New Roman" w:cs="Arial"/>
          <w:u w:val="single"/>
        </w:rPr>
        <w:fldChar w:fldCharType="end"/>
      </w:r>
    </w:p>
    <w:p w14:paraId="23E6B095" w14:textId="77777777" w:rsidR="00C90688" w:rsidRPr="00C90688" w:rsidRDefault="00C90688" w:rsidP="00C90688">
      <w:pPr>
        <w:widowControl w:val="0"/>
        <w:spacing w:after="260"/>
        <w:rPr>
          <w:rFonts w:eastAsia="Times New Roman" w:cs="Arial"/>
          <w:szCs w:val="20"/>
          <w:lang w:eastAsia="de-CH"/>
        </w:rPr>
      </w:pPr>
    </w:p>
    <w:p w14:paraId="7CE3255A" w14:textId="2FEBAD91" w:rsidR="00C90688" w:rsidRDefault="00C90688" w:rsidP="00371F3D">
      <w:pPr>
        <w:widowControl w:val="0"/>
        <w:spacing w:after="120" w:line="240" w:lineRule="auto"/>
        <w:ind w:left="1418" w:hanging="1418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>Allegati:</w:t>
      </w:r>
      <w:r>
        <w:rPr>
          <w:rFonts w:eastAsia="Times New Roman" w:cs="Arial"/>
        </w:rPr>
        <w:tab/>
        <w:t>- Ricetta</w:t>
      </w:r>
    </w:p>
    <w:p w14:paraId="6E04E99B" w14:textId="32E29E80" w:rsidR="00DA3D8A" w:rsidRPr="00616160" w:rsidRDefault="00616160" w:rsidP="00616160">
      <w:pPr>
        <w:widowControl w:val="0"/>
        <w:spacing w:after="120" w:line="240" w:lineRule="auto"/>
        <w:ind w:left="1560" w:hanging="142"/>
        <w:rPr>
          <w:rFonts w:eastAsia="Times New Roman" w:cs="Arial"/>
          <w:szCs w:val="20"/>
          <w:lang w:eastAsia="de-CH"/>
        </w:rPr>
      </w:pPr>
      <w:r w:rsidRPr="00616160">
        <w:rPr>
          <w:rFonts w:eastAsia="Times New Roman" w:cs="Arial"/>
        </w:rPr>
        <w:t>-</w:t>
      </w:r>
      <w:r>
        <w:rPr>
          <w:rFonts w:eastAsia="Times New Roman" w:cs="Arial"/>
        </w:rPr>
        <w:t xml:space="preserve"> </w:t>
      </w:r>
      <w:r w:rsidR="00DA3D8A" w:rsidRPr="00616160">
        <w:rPr>
          <w:rFonts w:eastAsia="Times New Roman" w:cs="Arial"/>
        </w:rPr>
        <w:t xml:space="preserve">Prova della situazione </w:t>
      </w:r>
      <w:r w:rsidRPr="00616160">
        <w:rPr>
          <w:rFonts w:eastAsia="Times New Roman" w:cs="Arial"/>
        </w:rPr>
        <w:t>d</w:t>
      </w:r>
      <w:r w:rsidR="00DA3D8A" w:rsidRPr="00616160">
        <w:rPr>
          <w:rFonts w:eastAsia="Times New Roman" w:cs="Arial"/>
        </w:rPr>
        <w:t xml:space="preserve">i penuria (mediante almeno tre </w:t>
      </w:r>
      <w:r w:rsidR="00DA3D8A" w:rsidRPr="00616160">
        <w:rPr>
          <w:rFonts w:eastAsia="Times New Roman"/>
        </w:rPr>
        <w:t>conferme di fornitori)</w:t>
      </w:r>
    </w:p>
    <w:p w14:paraId="311CF026" w14:textId="51CE09A9" w:rsidR="00C90688" w:rsidRPr="00C90688" w:rsidRDefault="00616160" w:rsidP="00C90688">
      <w:pPr>
        <w:widowControl w:val="0"/>
        <w:spacing w:after="120" w:line="240" w:lineRule="auto"/>
        <w:ind w:left="1418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 xml:space="preserve">- </w:t>
      </w:r>
      <w:r w:rsidR="00C90688">
        <w:rPr>
          <w:rFonts w:eastAsia="Times New Roman" w:cs="Arial"/>
        </w:rPr>
        <w:t>Prova che l'ingrediente non contiene organismi geneticamente modificati o analisi OGM</w:t>
      </w:r>
    </w:p>
    <w:p w14:paraId="3E359E6C" w14:textId="77777777" w:rsidR="00C90688" w:rsidRPr="00C90688" w:rsidRDefault="00C90688" w:rsidP="00C90688">
      <w:pPr>
        <w:widowControl w:val="0"/>
        <w:spacing w:after="120" w:line="240" w:lineRule="auto"/>
        <w:ind w:left="1418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>- Eventuale prova che l’ingrediente non è stato sottoposto a radiazioni ionizzanti</w:t>
      </w:r>
    </w:p>
    <w:p w14:paraId="2A0B6D0D" w14:textId="77777777" w:rsidR="00C90688" w:rsidRPr="00C90688" w:rsidRDefault="00C90688" w:rsidP="00C90688">
      <w:pPr>
        <w:widowControl w:val="0"/>
        <w:spacing w:after="120" w:line="240" w:lineRule="auto"/>
        <w:ind w:left="1560" w:hanging="142"/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</w:rPr>
        <w:t>- Eventuali altre prove</w:t>
      </w:r>
    </w:p>
    <w:p w14:paraId="13636112" w14:textId="77777777" w:rsidR="00F1446D" w:rsidRPr="00C90688" w:rsidRDefault="00F1446D" w:rsidP="00C90688"/>
    <w:sectPr w:rsidR="00F1446D" w:rsidRPr="00C90688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6757" w14:textId="77777777" w:rsidR="003D1988" w:rsidRDefault="003D1988" w:rsidP="00A46265">
      <w:pPr>
        <w:spacing w:line="240" w:lineRule="auto"/>
      </w:pPr>
      <w:r>
        <w:separator/>
      </w:r>
    </w:p>
  </w:endnote>
  <w:endnote w:type="continuationSeparator" w:id="0">
    <w:p w14:paraId="1C5119DB" w14:textId="77777777" w:rsidR="003D1988" w:rsidRDefault="003D1988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A0FD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0E94F9B5" w14:textId="77777777" w:rsidTr="009E0F45">
      <w:trPr>
        <w:trHeight w:val="567"/>
      </w:trPr>
      <w:tc>
        <w:tcPr>
          <w:tcW w:w="7338" w:type="dxa"/>
          <w:vAlign w:val="bottom"/>
        </w:tcPr>
        <w:p w14:paraId="48F90D69" w14:textId="77777777" w:rsidR="00525313" w:rsidRDefault="000D5225" w:rsidP="004B1BCB">
          <w:pPr>
            <w:pStyle w:val="zzPfad"/>
          </w:pPr>
          <w:r>
            <w:fldChar w:fldCharType="begin"/>
          </w:r>
          <w:r w:rsidR="00126D81">
            <w:instrText xml:space="preserve"> DOCPROPERTY  FSC#EVDCFG@15.1400:Dossierref  \* MERGEFORMAT </w:instrTex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15844698" w14:textId="7E48D43A" w:rsidR="00525313" w:rsidRDefault="004B7CFF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51D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r w:rsidR="00AD0060">
            <w:fldChar w:fldCharType="begin"/>
          </w:r>
          <w:r w:rsidR="00AD0060">
            <w:instrText xml:space="preserve"> NUMPAGES </w:instrText>
          </w:r>
          <w:r w:rsidR="00AD0060">
            <w:fldChar w:fldCharType="separate"/>
          </w:r>
          <w:r w:rsidR="008851DB">
            <w:rPr>
              <w:noProof/>
            </w:rPr>
            <w:t>4</w:t>
          </w:r>
          <w:r w:rsidR="00AD0060">
            <w:rPr>
              <w:noProof/>
            </w:rPr>
            <w:fldChar w:fldCharType="end"/>
          </w:r>
        </w:p>
      </w:tc>
    </w:tr>
  </w:tbl>
  <w:p w14:paraId="043C48FC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0A7195" w:rsidRPr="00673A8E" w14:paraId="7D4561E2" w14:textId="77777777" w:rsidTr="00AC6335">
      <w:tc>
        <w:tcPr>
          <w:tcW w:w="4309" w:type="dxa"/>
          <w:vAlign w:val="bottom"/>
        </w:tcPr>
        <w:p w14:paraId="325CA901" w14:textId="77777777" w:rsidR="000A7195" w:rsidRDefault="000A7195" w:rsidP="00AC6335"/>
      </w:tc>
      <w:tc>
        <w:tcPr>
          <w:tcW w:w="4973" w:type="dxa"/>
        </w:tcPr>
        <w:p w14:paraId="27CC6235" w14:textId="10317300" w:rsidR="000A7195" w:rsidRPr="00164D15" w:rsidRDefault="000A7195" w:rsidP="008E30AA">
          <w:pPr>
            <w:pStyle w:val="zzFussAdr"/>
          </w:pPr>
          <w:r>
            <w:br/>
            <w:t>Ufficio federale dell'agricoltura UFAG</w:t>
          </w:r>
        </w:p>
        <w:p w14:paraId="66E052BC" w14:textId="77777777" w:rsidR="00C90688" w:rsidRDefault="00C90688" w:rsidP="008E30AA">
          <w:pPr>
            <w:pStyle w:val="zzFussAdr"/>
          </w:pPr>
          <w:r>
            <w:t>Schwarzenburgstrasse 165</w:t>
          </w:r>
        </w:p>
        <w:p w14:paraId="46D2DB13" w14:textId="15EB6997" w:rsidR="000A7195" w:rsidRPr="00616160" w:rsidRDefault="000A7195" w:rsidP="00C90688">
          <w:pPr>
            <w:pStyle w:val="zzFussAdr"/>
            <w:rPr>
              <w:lang w:val="de-CH"/>
            </w:rPr>
          </w:pPr>
          <w:r w:rsidRPr="00616160">
            <w:rPr>
              <w:lang w:val="de-CH"/>
            </w:rPr>
            <w:t>Tel. +41 58 462 25 11</w:t>
          </w:r>
        </w:p>
        <w:p w14:paraId="222B4D82" w14:textId="0ACA820A" w:rsidR="000A7195" w:rsidRPr="00616160" w:rsidRDefault="007F1E74" w:rsidP="008E30AA">
          <w:pPr>
            <w:pStyle w:val="zzFussAdr"/>
            <w:rPr>
              <w:lang w:val="de-CH"/>
            </w:rPr>
          </w:pPr>
          <w:r w:rsidRPr="00616160">
            <w:rPr>
              <w:lang w:val="de-CH"/>
            </w:rPr>
            <w:t>bio@blw.admin.ch</w:t>
          </w:r>
        </w:p>
        <w:p w14:paraId="72493363" w14:textId="77777777" w:rsidR="000A7195" w:rsidRPr="00C90688" w:rsidRDefault="00872F9A" w:rsidP="008E30AA">
          <w:pPr>
            <w:pStyle w:val="zzFussAdr"/>
          </w:pPr>
          <w:r>
            <w:t>www.blw.admin.ch</w:t>
          </w:r>
        </w:p>
      </w:tc>
    </w:tr>
    <w:tr w:rsidR="00F1446D" w14:paraId="741A15DD" w14:textId="77777777" w:rsidTr="00AC6335">
      <w:trPr>
        <w:trHeight w:val="539"/>
      </w:trPr>
      <w:tc>
        <w:tcPr>
          <w:tcW w:w="4309" w:type="dxa"/>
          <w:vAlign w:val="bottom"/>
        </w:tcPr>
        <w:p w14:paraId="69C9244B" w14:textId="38CF7BBB" w:rsidR="00F1446D" w:rsidRDefault="00F1446D" w:rsidP="00AC6335">
          <w:pPr>
            <w:pStyle w:val="zzPfad"/>
          </w:pPr>
        </w:p>
      </w:tc>
      <w:tc>
        <w:tcPr>
          <w:tcW w:w="4973" w:type="dxa"/>
          <w:vAlign w:val="bottom"/>
        </w:tcPr>
        <w:p w14:paraId="64824190" w14:textId="77777777" w:rsidR="00F1446D" w:rsidRDefault="00F1446D" w:rsidP="00AC6335">
          <w:pPr>
            <w:pStyle w:val="zzSeite"/>
          </w:pPr>
        </w:p>
      </w:tc>
    </w:tr>
  </w:tbl>
  <w:p w14:paraId="27C5B659" w14:textId="77777777" w:rsidR="00F1446D" w:rsidRPr="004B1BCB" w:rsidRDefault="00F1446D" w:rsidP="00C906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F7B1" w14:textId="77777777" w:rsidR="003D1988" w:rsidRDefault="003D1988" w:rsidP="00A46265">
      <w:pPr>
        <w:spacing w:line="240" w:lineRule="auto"/>
      </w:pPr>
      <w:r>
        <w:separator/>
      </w:r>
    </w:p>
  </w:footnote>
  <w:footnote w:type="continuationSeparator" w:id="0">
    <w:p w14:paraId="5ACB6D61" w14:textId="77777777" w:rsidR="003D1988" w:rsidRDefault="003D1988" w:rsidP="00A46265">
      <w:pPr>
        <w:spacing w:line="240" w:lineRule="auto"/>
      </w:pPr>
      <w:r>
        <w:continuationSeparator/>
      </w:r>
    </w:p>
  </w:footnote>
  <w:footnote w:id="1">
    <w:p w14:paraId="1C5CCD33" w14:textId="3F6F70C1" w:rsidR="00C90688" w:rsidRPr="00151547" w:rsidRDefault="00C90688" w:rsidP="0015154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7"/>
        </w:rPr>
        <w:t>RS 910.18</w:t>
      </w:r>
    </w:p>
  </w:footnote>
  <w:footnote w:id="2">
    <w:p w14:paraId="2F38D3B4" w14:textId="2D90CE55" w:rsidR="00C90688" w:rsidRPr="002F7E62" w:rsidRDefault="00C90688" w:rsidP="00C90688">
      <w:pPr>
        <w:pStyle w:val="Funotentext"/>
        <w:rPr>
          <w:rFonts w:cs="Arial"/>
          <w:sz w:val="17"/>
          <w:szCs w:val="17"/>
        </w:rPr>
      </w:pPr>
      <w:r>
        <w:rPr>
          <w:rStyle w:val="Funotenzeichen"/>
          <w:rFonts w:cs="Arial"/>
          <w:sz w:val="17"/>
        </w:rPr>
        <w:footnoteRef/>
      </w:r>
      <w:r>
        <w:rPr>
          <w:rFonts w:cs="Arial"/>
          <w:sz w:val="17"/>
        </w:rPr>
        <w:t xml:space="preserve"> Allegato 1 punti 1.2 e 1.3 dell'ordinanza del 16 giugno 2006 concernente le tasse dell'Ufficio federale dell'agricoltura (ordinanza sulle tasse UFAG; RS 910.11) </w:t>
      </w:r>
    </w:p>
  </w:footnote>
  <w:footnote w:id="3">
    <w:p w14:paraId="321E6061" w14:textId="77777777" w:rsidR="00C90688" w:rsidRPr="002F7E62" w:rsidRDefault="00C90688" w:rsidP="00C90688">
      <w:pPr>
        <w:pStyle w:val="Funotentext"/>
        <w:rPr>
          <w:rFonts w:cs="Arial"/>
          <w:sz w:val="17"/>
          <w:szCs w:val="17"/>
        </w:rPr>
      </w:pPr>
      <w:r>
        <w:rPr>
          <w:rStyle w:val="Funotenzeichen"/>
          <w:rFonts w:cs="Arial"/>
          <w:sz w:val="17"/>
        </w:rPr>
        <w:footnoteRef/>
      </w:r>
      <w:r>
        <w:rPr>
          <w:rFonts w:cs="Arial"/>
          <w:sz w:val="17"/>
        </w:rPr>
        <w:t xml:space="preserve"> Conformemente all'articolo 18 dell'ordinanza sull'agricoltura biologica (RS 910.18).</w:t>
      </w:r>
    </w:p>
  </w:footnote>
  <w:footnote w:id="4">
    <w:p w14:paraId="6C205FEB" w14:textId="77777777" w:rsidR="00C90688" w:rsidRPr="00324C4E" w:rsidRDefault="00C90688" w:rsidP="00C90688">
      <w:pPr>
        <w:pStyle w:val="Funotentext"/>
        <w:rPr>
          <w:rFonts w:cs="Arial"/>
          <w:sz w:val="17"/>
          <w:szCs w:val="17"/>
        </w:rPr>
      </w:pPr>
      <w:r>
        <w:rPr>
          <w:rStyle w:val="Funotenzeichen"/>
          <w:rFonts w:cs="Arial"/>
          <w:sz w:val="17"/>
        </w:rPr>
        <w:footnoteRef/>
      </w:r>
      <w:r>
        <w:rPr>
          <w:rFonts w:cs="Arial"/>
          <w:sz w:val="17"/>
        </w:rPr>
        <w:t xml:space="preserve"> Conformemente all'articolo 16</w:t>
      </w:r>
      <w:r w:rsidRPr="00F75C44">
        <w:rPr>
          <w:rFonts w:cs="Arial"/>
          <w:i/>
          <w:sz w:val="17"/>
        </w:rPr>
        <w:t>j</w:t>
      </w:r>
      <w:r>
        <w:rPr>
          <w:rFonts w:cs="Arial"/>
          <w:sz w:val="17"/>
        </w:rPr>
        <w:t xml:space="preserve"> capoverso 2 lettera f dell'ordinanza sull'agricoltura biologica (RS 910.18).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525313" w14:paraId="5E268E40" w14:textId="77777777" w:rsidTr="00563405">
      <w:trPr>
        <w:trHeight w:val="340"/>
      </w:trPr>
      <w:tc>
        <w:tcPr>
          <w:tcW w:w="6771" w:type="dxa"/>
        </w:tcPr>
        <w:p w14:paraId="1EFE8C3B" w14:textId="77777777" w:rsidR="00525313" w:rsidRDefault="00525313" w:rsidP="00FC3985">
          <w:pPr>
            <w:pStyle w:val="zzReffett"/>
          </w:pPr>
        </w:p>
      </w:tc>
      <w:tc>
        <w:tcPr>
          <w:tcW w:w="2494" w:type="dxa"/>
        </w:tcPr>
        <w:p w14:paraId="2656772C" w14:textId="77777777" w:rsidR="00525313" w:rsidRDefault="00563405" w:rsidP="00563405">
          <w:pPr>
            <w:pStyle w:val="zzReffett"/>
            <w:tabs>
              <w:tab w:val="right" w:pos="2268"/>
            </w:tabs>
          </w:pPr>
          <w:r>
            <w:rPr>
              <w:b w:val="0"/>
            </w:rPr>
            <w:tab/>
          </w:r>
          <w:r w:rsidR="000D5225">
            <w:fldChar w:fldCharType="begin"/>
          </w:r>
          <w:r w:rsidR="00624A13">
            <w:instrText xml:space="preserve"> DOCPROPERTY  CDB@BUND:Classification  \* MERGEFORMAT </w:instrText>
          </w:r>
          <w:r w:rsidR="000D5225">
            <w:fldChar w:fldCharType="end"/>
          </w:r>
        </w:p>
      </w:tc>
    </w:tr>
  </w:tbl>
  <w:p w14:paraId="082C2118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14:paraId="3A8F7A5E" w14:textId="77777777" w:rsidTr="00D0037C">
      <w:trPr>
        <w:cantSplit/>
        <w:trHeight w:hRule="exact" w:val="1843"/>
      </w:trPr>
      <w:tc>
        <w:tcPr>
          <w:tcW w:w="4773" w:type="dxa"/>
          <w:hideMark/>
        </w:tcPr>
        <w:p w14:paraId="0441F51C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lang w:val="de-CH" w:eastAsia="de-CH"/>
            </w:rPr>
            <w:drawing>
              <wp:anchor distT="0" distB="0" distL="114300" distR="114300" simplePos="0" relativeHeight="251657216" behindDoc="0" locked="1" layoutInCell="1" allowOverlap="1" wp14:anchorId="2692D232" wp14:editId="69969BEF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1E8FC82" wp14:editId="722BFB83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4FA748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164DEC7" w14:textId="77777777" w:rsidR="00525313" w:rsidRDefault="00D0037C">
          <w:pPr>
            <w:pStyle w:val="zzKopfDept"/>
          </w:pPr>
          <w:r>
            <w:t>Dipartimento federale dell’economia,</w:t>
          </w:r>
          <w:r>
            <w:cr/>
            <w:t>della formazione e della ricerca DEFR</w:t>
          </w:r>
        </w:p>
        <w:p w14:paraId="45C36D8E" w14:textId="4CC5EE88" w:rsidR="000A7195" w:rsidRDefault="00C90688" w:rsidP="000A7195">
          <w:pPr>
            <w:pStyle w:val="zzKopfFett"/>
          </w:pPr>
          <w:r>
            <w:t>Ufficio federale dell'agricoltura UFAG</w:t>
          </w:r>
        </w:p>
        <w:p w14:paraId="754EC4C3" w14:textId="4F1AA8AE" w:rsidR="000A7195" w:rsidRDefault="00C90688" w:rsidP="000A7195">
          <w:pPr>
            <w:pStyle w:val="zzKopfOE"/>
          </w:pPr>
          <w:r>
            <w:t>Settore Promozione della qualità e delle vendite</w:t>
          </w:r>
        </w:p>
        <w:p w14:paraId="69DF676C" w14:textId="77777777" w:rsidR="00624C38" w:rsidRPr="00624C38" w:rsidRDefault="00624C38">
          <w:pPr>
            <w:pStyle w:val="zzKopfOE"/>
          </w:pPr>
        </w:p>
      </w:tc>
    </w:tr>
  </w:tbl>
  <w:p w14:paraId="2D5643B6" w14:textId="77777777" w:rsidR="00525313" w:rsidRDefault="00525313" w:rsidP="007D4EDB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C5C2A"/>
    <w:multiLevelType w:val="hybridMultilevel"/>
    <w:tmpl w:val="C986C536"/>
    <w:lvl w:ilvl="0" w:tplc="45285BC4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8510D"/>
    <w:multiLevelType w:val="singleLevel"/>
    <w:tmpl w:val="35A8EB5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15"/>
  </w:num>
  <w:num w:numId="13">
    <w:abstractNumId w:val="15"/>
  </w:num>
  <w:num w:numId="14">
    <w:abstractNumId w:val="19"/>
  </w:num>
  <w:num w:numId="15">
    <w:abstractNumId w:val="13"/>
  </w:num>
  <w:num w:numId="16">
    <w:abstractNumId w:val="11"/>
  </w:num>
  <w:num w:numId="17">
    <w:abstractNumId w:val="20"/>
  </w:num>
  <w:num w:numId="18">
    <w:abstractNumId w:val="22"/>
  </w:num>
  <w:num w:numId="19">
    <w:abstractNumId w:val="16"/>
  </w:num>
  <w:num w:numId="20">
    <w:abstractNumId w:val="18"/>
  </w:num>
  <w:num w:numId="21">
    <w:abstractNumId w:val="19"/>
  </w:num>
  <w:num w:numId="22">
    <w:abstractNumId w:val="18"/>
  </w:num>
  <w:num w:numId="23">
    <w:abstractNumId w:val="20"/>
  </w:num>
  <w:num w:numId="24">
    <w:abstractNumId w:val="16"/>
  </w:num>
  <w:num w:numId="25">
    <w:abstractNumId w:val="11"/>
  </w:num>
  <w:num w:numId="26">
    <w:abstractNumId w:val="22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7"/>
  </w:num>
  <w:num w:numId="37">
    <w:abstractNumId w:val="21"/>
  </w:num>
  <w:num w:numId="38">
    <w:abstractNumId w:val="10"/>
  </w:num>
  <w:num w:numId="39">
    <w:abstractNumId w:val="15"/>
  </w:num>
  <w:num w:numId="40">
    <w:abstractNumId w:val="15"/>
  </w:num>
  <w:num w:numId="41">
    <w:abstractNumId w:val="15"/>
  </w:num>
  <w:num w:numId="42">
    <w:abstractNumId w:val="1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229B9"/>
    <w:rsid w:val="00043BAA"/>
    <w:rsid w:val="00047CD6"/>
    <w:rsid w:val="0005465F"/>
    <w:rsid w:val="00072DBC"/>
    <w:rsid w:val="00075FC5"/>
    <w:rsid w:val="000807D3"/>
    <w:rsid w:val="00083091"/>
    <w:rsid w:val="000877BE"/>
    <w:rsid w:val="00097A54"/>
    <w:rsid w:val="000A6416"/>
    <w:rsid w:val="000A7195"/>
    <w:rsid w:val="000B4336"/>
    <w:rsid w:val="000B4DF9"/>
    <w:rsid w:val="000B5B84"/>
    <w:rsid w:val="000C24E1"/>
    <w:rsid w:val="000C3A97"/>
    <w:rsid w:val="000D36DA"/>
    <w:rsid w:val="000D469E"/>
    <w:rsid w:val="000D5225"/>
    <w:rsid w:val="000E4221"/>
    <w:rsid w:val="000F4461"/>
    <w:rsid w:val="00112C19"/>
    <w:rsid w:val="001136B8"/>
    <w:rsid w:val="00120A03"/>
    <w:rsid w:val="00123CD3"/>
    <w:rsid w:val="00126D81"/>
    <w:rsid w:val="0013434C"/>
    <w:rsid w:val="00151547"/>
    <w:rsid w:val="00164D15"/>
    <w:rsid w:val="00166D36"/>
    <w:rsid w:val="001713EB"/>
    <w:rsid w:val="00182E2E"/>
    <w:rsid w:val="0018516C"/>
    <w:rsid w:val="00186915"/>
    <w:rsid w:val="00195885"/>
    <w:rsid w:val="00197A68"/>
    <w:rsid w:val="001B4835"/>
    <w:rsid w:val="001E0A3C"/>
    <w:rsid w:val="001E0FDE"/>
    <w:rsid w:val="001E7677"/>
    <w:rsid w:val="001F15DF"/>
    <w:rsid w:val="001F6887"/>
    <w:rsid w:val="00205BB8"/>
    <w:rsid w:val="002073C6"/>
    <w:rsid w:val="00212A85"/>
    <w:rsid w:val="00215304"/>
    <w:rsid w:val="0024120A"/>
    <w:rsid w:val="00243D99"/>
    <w:rsid w:val="00250487"/>
    <w:rsid w:val="00255FDD"/>
    <w:rsid w:val="002620B7"/>
    <w:rsid w:val="00272FA4"/>
    <w:rsid w:val="0027656C"/>
    <w:rsid w:val="00290FBE"/>
    <w:rsid w:val="00294217"/>
    <w:rsid w:val="002A100C"/>
    <w:rsid w:val="002A3B51"/>
    <w:rsid w:val="002A3BAD"/>
    <w:rsid w:val="002A6D47"/>
    <w:rsid w:val="002A7E29"/>
    <w:rsid w:val="002B7483"/>
    <w:rsid w:val="002D41DE"/>
    <w:rsid w:val="002F03E9"/>
    <w:rsid w:val="002F4B24"/>
    <w:rsid w:val="003071AB"/>
    <w:rsid w:val="00325319"/>
    <w:rsid w:val="003411FC"/>
    <w:rsid w:val="00346CF7"/>
    <w:rsid w:val="003524D3"/>
    <w:rsid w:val="00354EB7"/>
    <w:rsid w:val="00371F3D"/>
    <w:rsid w:val="00376048"/>
    <w:rsid w:val="003853BE"/>
    <w:rsid w:val="003925C8"/>
    <w:rsid w:val="00392F2E"/>
    <w:rsid w:val="003A06E4"/>
    <w:rsid w:val="003A6638"/>
    <w:rsid w:val="003B0286"/>
    <w:rsid w:val="003B3588"/>
    <w:rsid w:val="003B5D05"/>
    <w:rsid w:val="003C1C49"/>
    <w:rsid w:val="003D1988"/>
    <w:rsid w:val="003D3768"/>
    <w:rsid w:val="003D7180"/>
    <w:rsid w:val="003E5ACE"/>
    <w:rsid w:val="003F3FB5"/>
    <w:rsid w:val="004036A5"/>
    <w:rsid w:val="00407077"/>
    <w:rsid w:val="00410200"/>
    <w:rsid w:val="00413DA1"/>
    <w:rsid w:val="004140C8"/>
    <w:rsid w:val="00417873"/>
    <w:rsid w:val="004256CB"/>
    <w:rsid w:val="00433277"/>
    <w:rsid w:val="0043668F"/>
    <w:rsid w:val="00452663"/>
    <w:rsid w:val="0045560F"/>
    <w:rsid w:val="004571F5"/>
    <w:rsid w:val="00457A5B"/>
    <w:rsid w:val="00457A90"/>
    <w:rsid w:val="004673A0"/>
    <w:rsid w:val="00470360"/>
    <w:rsid w:val="004708AC"/>
    <w:rsid w:val="00473DE0"/>
    <w:rsid w:val="00482104"/>
    <w:rsid w:val="004868A0"/>
    <w:rsid w:val="004965B2"/>
    <w:rsid w:val="004966FF"/>
    <w:rsid w:val="004A0BDE"/>
    <w:rsid w:val="004A15DF"/>
    <w:rsid w:val="004A7C5E"/>
    <w:rsid w:val="004B1BCB"/>
    <w:rsid w:val="004B7CFF"/>
    <w:rsid w:val="004D3BEC"/>
    <w:rsid w:val="004E64EE"/>
    <w:rsid w:val="004F2F4E"/>
    <w:rsid w:val="00501E94"/>
    <w:rsid w:val="005049EE"/>
    <w:rsid w:val="00515037"/>
    <w:rsid w:val="00523009"/>
    <w:rsid w:val="005250B2"/>
    <w:rsid w:val="00525313"/>
    <w:rsid w:val="00552D16"/>
    <w:rsid w:val="00563405"/>
    <w:rsid w:val="00566C70"/>
    <w:rsid w:val="00567302"/>
    <w:rsid w:val="0059132B"/>
    <w:rsid w:val="00595EC6"/>
    <w:rsid w:val="005B4FCC"/>
    <w:rsid w:val="005E6A8D"/>
    <w:rsid w:val="005E6BD1"/>
    <w:rsid w:val="00602E1F"/>
    <w:rsid w:val="006077DC"/>
    <w:rsid w:val="00613B2F"/>
    <w:rsid w:val="00616160"/>
    <w:rsid w:val="00624A13"/>
    <w:rsid w:val="00624C38"/>
    <w:rsid w:val="00624D44"/>
    <w:rsid w:val="00627D3F"/>
    <w:rsid w:val="0063028B"/>
    <w:rsid w:val="006316C8"/>
    <w:rsid w:val="00637EDE"/>
    <w:rsid w:val="00655BE6"/>
    <w:rsid w:val="00656454"/>
    <w:rsid w:val="00663288"/>
    <w:rsid w:val="006652A0"/>
    <w:rsid w:val="00673A8E"/>
    <w:rsid w:val="00677627"/>
    <w:rsid w:val="00682A64"/>
    <w:rsid w:val="006913CB"/>
    <w:rsid w:val="00691F33"/>
    <w:rsid w:val="006A0522"/>
    <w:rsid w:val="006A0820"/>
    <w:rsid w:val="006B452B"/>
    <w:rsid w:val="006C0AE9"/>
    <w:rsid w:val="006C16BF"/>
    <w:rsid w:val="006C2D1D"/>
    <w:rsid w:val="006C6B45"/>
    <w:rsid w:val="006E5269"/>
    <w:rsid w:val="00702966"/>
    <w:rsid w:val="00706F5A"/>
    <w:rsid w:val="0072366D"/>
    <w:rsid w:val="00755635"/>
    <w:rsid w:val="00756C03"/>
    <w:rsid w:val="00773FD9"/>
    <w:rsid w:val="007809BE"/>
    <w:rsid w:val="007A552D"/>
    <w:rsid w:val="007B177B"/>
    <w:rsid w:val="007D24E5"/>
    <w:rsid w:val="007D3BF9"/>
    <w:rsid w:val="007D4EDB"/>
    <w:rsid w:val="007D52D9"/>
    <w:rsid w:val="007E16BC"/>
    <w:rsid w:val="007E72B2"/>
    <w:rsid w:val="007E74A9"/>
    <w:rsid w:val="007F1E74"/>
    <w:rsid w:val="008068A2"/>
    <w:rsid w:val="00820D8D"/>
    <w:rsid w:val="00835252"/>
    <w:rsid w:val="00836E7F"/>
    <w:rsid w:val="00842D3D"/>
    <w:rsid w:val="00847E95"/>
    <w:rsid w:val="00851A53"/>
    <w:rsid w:val="00856D12"/>
    <w:rsid w:val="00872F9A"/>
    <w:rsid w:val="008748D4"/>
    <w:rsid w:val="0087645A"/>
    <w:rsid w:val="00880777"/>
    <w:rsid w:val="008851DB"/>
    <w:rsid w:val="00887E45"/>
    <w:rsid w:val="008905AD"/>
    <w:rsid w:val="0089505F"/>
    <w:rsid w:val="008A0790"/>
    <w:rsid w:val="008A5249"/>
    <w:rsid w:val="008D2B12"/>
    <w:rsid w:val="008E0EB3"/>
    <w:rsid w:val="008E1942"/>
    <w:rsid w:val="008E5B0A"/>
    <w:rsid w:val="008F30CE"/>
    <w:rsid w:val="0090603E"/>
    <w:rsid w:val="00911CF2"/>
    <w:rsid w:val="0091628E"/>
    <w:rsid w:val="009263AC"/>
    <w:rsid w:val="00926EA3"/>
    <w:rsid w:val="00931C18"/>
    <w:rsid w:val="00932058"/>
    <w:rsid w:val="00934C18"/>
    <w:rsid w:val="00946641"/>
    <w:rsid w:val="009520CB"/>
    <w:rsid w:val="00961F11"/>
    <w:rsid w:val="00965933"/>
    <w:rsid w:val="009705C2"/>
    <w:rsid w:val="00970CB9"/>
    <w:rsid w:val="009710F2"/>
    <w:rsid w:val="00974AD5"/>
    <w:rsid w:val="009A65C9"/>
    <w:rsid w:val="009B1B47"/>
    <w:rsid w:val="009B3AF8"/>
    <w:rsid w:val="009C222F"/>
    <w:rsid w:val="009C6DF4"/>
    <w:rsid w:val="009E0F45"/>
    <w:rsid w:val="009E1FB1"/>
    <w:rsid w:val="009E7D98"/>
    <w:rsid w:val="00A26479"/>
    <w:rsid w:val="00A27235"/>
    <w:rsid w:val="00A30425"/>
    <w:rsid w:val="00A339F7"/>
    <w:rsid w:val="00A37B17"/>
    <w:rsid w:val="00A42C92"/>
    <w:rsid w:val="00A46265"/>
    <w:rsid w:val="00A51A56"/>
    <w:rsid w:val="00A612BE"/>
    <w:rsid w:val="00A82C53"/>
    <w:rsid w:val="00AA023F"/>
    <w:rsid w:val="00AA140B"/>
    <w:rsid w:val="00AA1EBB"/>
    <w:rsid w:val="00AB0227"/>
    <w:rsid w:val="00AB1BBD"/>
    <w:rsid w:val="00AB510B"/>
    <w:rsid w:val="00AB6EF9"/>
    <w:rsid w:val="00AC3B32"/>
    <w:rsid w:val="00AC678B"/>
    <w:rsid w:val="00AC72F0"/>
    <w:rsid w:val="00AD0060"/>
    <w:rsid w:val="00AF4FF9"/>
    <w:rsid w:val="00B20663"/>
    <w:rsid w:val="00B25113"/>
    <w:rsid w:val="00B41A16"/>
    <w:rsid w:val="00B5371B"/>
    <w:rsid w:val="00B576F9"/>
    <w:rsid w:val="00B603FD"/>
    <w:rsid w:val="00B71144"/>
    <w:rsid w:val="00B81A47"/>
    <w:rsid w:val="00B9028D"/>
    <w:rsid w:val="00B95A51"/>
    <w:rsid w:val="00BA3EBB"/>
    <w:rsid w:val="00BB1C16"/>
    <w:rsid w:val="00BB5B22"/>
    <w:rsid w:val="00BC3E3E"/>
    <w:rsid w:val="00BF0E8B"/>
    <w:rsid w:val="00BF215C"/>
    <w:rsid w:val="00BF2B36"/>
    <w:rsid w:val="00BF5825"/>
    <w:rsid w:val="00C046CB"/>
    <w:rsid w:val="00C06F46"/>
    <w:rsid w:val="00C16077"/>
    <w:rsid w:val="00C236CB"/>
    <w:rsid w:val="00C24671"/>
    <w:rsid w:val="00C27D68"/>
    <w:rsid w:val="00C313E6"/>
    <w:rsid w:val="00C449FB"/>
    <w:rsid w:val="00C51E87"/>
    <w:rsid w:val="00C52ADD"/>
    <w:rsid w:val="00C64273"/>
    <w:rsid w:val="00C67AF1"/>
    <w:rsid w:val="00C7462D"/>
    <w:rsid w:val="00C90688"/>
    <w:rsid w:val="00C90F65"/>
    <w:rsid w:val="00C94D78"/>
    <w:rsid w:val="00CB1467"/>
    <w:rsid w:val="00CB62C0"/>
    <w:rsid w:val="00CC02BF"/>
    <w:rsid w:val="00CC2537"/>
    <w:rsid w:val="00CE0096"/>
    <w:rsid w:val="00CE0EBD"/>
    <w:rsid w:val="00CF3F9C"/>
    <w:rsid w:val="00D0037C"/>
    <w:rsid w:val="00D0562D"/>
    <w:rsid w:val="00D21281"/>
    <w:rsid w:val="00D33B2A"/>
    <w:rsid w:val="00D43F19"/>
    <w:rsid w:val="00D46E8E"/>
    <w:rsid w:val="00D5296B"/>
    <w:rsid w:val="00D52FCD"/>
    <w:rsid w:val="00D60C4C"/>
    <w:rsid w:val="00D91621"/>
    <w:rsid w:val="00D9753A"/>
    <w:rsid w:val="00DA3D8A"/>
    <w:rsid w:val="00DB322C"/>
    <w:rsid w:val="00DF0558"/>
    <w:rsid w:val="00E0642C"/>
    <w:rsid w:val="00E10186"/>
    <w:rsid w:val="00E15450"/>
    <w:rsid w:val="00E27770"/>
    <w:rsid w:val="00E27CD0"/>
    <w:rsid w:val="00E30636"/>
    <w:rsid w:val="00E30F64"/>
    <w:rsid w:val="00E42FEB"/>
    <w:rsid w:val="00E51473"/>
    <w:rsid w:val="00E5281A"/>
    <w:rsid w:val="00E56AB4"/>
    <w:rsid w:val="00E65618"/>
    <w:rsid w:val="00E6630B"/>
    <w:rsid w:val="00E70828"/>
    <w:rsid w:val="00E71B7C"/>
    <w:rsid w:val="00E80257"/>
    <w:rsid w:val="00E80482"/>
    <w:rsid w:val="00E8527F"/>
    <w:rsid w:val="00E85F20"/>
    <w:rsid w:val="00E86742"/>
    <w:rsid w:val="00E9022C"/>
    <w:rsid w:val="00E9356D"/>
    <w:rsid w:val="00E97AAB"/>
    <w:rsid w:val="00EA0893"/>
    <w:rsid w:val="00ED4171"/>
    <w:rsid w:val="00ED608D"/>
    <w:rsid w:val="00EE13F3"/>
    <w:rsid w:val="00EE342C"/>
    <w:rsid w:val="00EE399C"/>
    <w:rsid w:val="00F03605"/>
    <w:rsid w:val="00F13900"/>
    <w:rsid w:val="00F1446D"/>
    <w:rsid w:val="00F172D3"/>
    <w:rsid w:val="00F26D94"/>
    <w:rsid w:val="00F279DD"/>
    <w:rsid w:val="00F41D52"/>
    <w:rsid w:val="00F51F90"/>
    <w:rsid w:val="00F74FD6"/>
    <w:rsid w:val="00F75982"/>
    <w:rsid w:val="00F75C44"/>
    <w:rsid w:val="00F86E7E"/>
    <w:rsid w:val="00F95E5C"/>
    <w:rsid w:val="00FA20BF"/>
    <w:rsid w:val="00FB3FFD"/>
    <w:rsid w:val="00FB74AB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2A326C7"/>
  <w15:docId w15:val="{60570485-902A-45CA-8017-AB7CB402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val="it-CH"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B7CFF"/>
  </w:style>
  <w:style w:type="character" w:styleId="Kommentarzeichen">
    <w:name w:val="annotation reference"/>
    <w:basedOn w:val="Absatz-Standardschriftart"/>
    <w:uiPriority w:val="99"/>
    <w:semiHidden/>
    <w:unhideWhenUsed/>
    <w:rsid w:val="00E802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25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257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2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257"/>
    <w:rPr>
      <w:b/>
      <w:bCs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Gesuch zur befristeten Bewilligung_DE"/>
    <f:field ref="objsubject" par="" edit="true" text=""/>
    <f:field ref="objcreatedby" par="" text="Bernasconi, Florence, BLW "/>
    <f:field ref="objcreatedat" par="" text="02.09.2019 16:00:47"/>
    <f:field ref="objchangedby" par="" text="Bernasconi, Florence, BLW "/>
    <f:field ref="objmodifiedat" par="" text="02.09.2019 16:00:48"/>
    <f:field ref="doc_FSCFOLIO_1_1001_FieldDocumentNumber" par="" text=""/>
    <f:field ref="doc_FSCFOLIO_1_1001_FieldSubject" par="" edit="true" text=""/>
    <f:field ref="FSCFOLIO_1_1001_FieldCurrentUser" par="" text="BLW  Florence Bernasconi"/>
    <f:field ref="CCAPRECONFIG_15_1001_Objektname" par="" edit="true" text="Gesuch zur befristeten Bewilligung_DE"/>
    <f:field ref="CHPRECONFIG_1_1001_Objektname" par="" edit="true" text="Gesuch zur befristeten Bewilligung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84335D2-D875-48BC-B63A-78CEDC254098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D-Brief.docx vom 22.04.2012 aktualisiert durch CDBiSator von UBit</dc:description>
  <cp:lastModifiedBy>Bernasconi Florence BLW</cp:lastModifiedBy>
  <cp:revision>2</cp:revision>
  <cp:lastPrinted>2010-11-10T20:39:00Z</cp:lastPrinted>
  <dcterms:created xsi:type="dcterms:W3CDTF">2023-01-03T12:19:00Z</dcterms:created>
  <dcterms:modified xsi:type="dcterms:W3CDTF">2023-01-03T12:19:00Z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2019-09-02T16:00:47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COO.2101.101.7.1527904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302.12/2004/04565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4565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Bernasconi Florence, BLW </vt:lpwstr>
  </property>
  <property fmtid="{D5CDD505-2E9C-101B-9397-08002B2CF9AE}" pid="24" name="FSC#COOELAK@1.1001:OwnerExtension">
    <vt:lpwstr>+41 58 460 5152</vt:lpwstr>
  </property>
  <property fmtid="{D5CDD505-2E9C-101B-9397-08002B2CF9AE}" pid="25" name="FSC#COOELAK@1.1001:OwnerFaxExtension">
    <vt:lpwstr>+41 58 462 2634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02.09.2019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*COO.2101.101.7.1527904*</vt:lpwstr>
  </property>
  <property fmtid="{D5CDD505-2E9C-101B-9397-08002B2CF9AE}" pid="35" name="FSC#COOELAK@1.1001:RefBarCode">
    <vt:lpwstr>*COO.2101.101.2.1527903*</vt:lpwstr>
  </property>
  <property fmtid="{D5CDD505-2E9C-101B-9397-08002B2CF9AE}" pid="36" name="FSC#COOELAK@1.1001:FileRefBarCode">
    <vt:lpwstr>*302.12/2004/04565*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302.12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florence.bernasconi@blw.admin.ch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302.12</vt:lpwstr>
  </property>
  <property fmtid="{D5CDD505-2E9C-101B-9397-08002B2CF9AE}" pid="58" name="FSC#EVDCFG@15.1400:Dossierref">
    <vt:lpwstr>302.12/2004/04565</vt:lpwstr>
  </property>
  <property fmtid="{D5CDD505-2E9C-101B-9397-08002B2CF9AE}" pid="59" name="FSC#EVDCFG@15.1400:FileRespEmail">
    <vt:lpwstr>florence.bernasconi@blw.admin.ch</vt:lpwstr>
  </property>
  <property fmtid="{D5CDD505-2E9C-101B-9397-08002B2CF9AE}" pid="60" name="FSC#EVDCFG@15.1400:FileRespFax">
    <vt:lpwstr>+41 58 462 2634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Florence Bernasconi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bef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+41 58 460 5152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Gesuch zur befristeten Bewilligung_DE</vt:lpwstr>
  </property>
  <property fmtid="{D5CDD505-2E9C-101B-9397-08002B2CF9AE}" pid="85" name="FSC#EVDCFG@15.1400:UserFunction">
    <vt:lpwstr>Sachbearbeiter/in-FBQA</vt:lpwstr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Bernasconi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BLW 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Florence</vt:lpwstr>
  </property>
  <property fmtid="{D5CDD505-2E9C-101B-9397-08002B2CF9AE}" pid="108" name="FSC#EVDCFG@15.1400:ResponsibleEditorSurname">
    <vt:lpwstr>Bernasconi</vt:lpwstr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BLW  Florence Bernasconi</vt:lpwstr>
  </property>
  <property fmtid="{D5CDD505-2E9C-101B-9397-08002B2CF9AE}" pid="112" name="FSC#ATSTATECFG@1.1001:AgentPhone">
    <vt:lpwstr>+41 58 460 5152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2004/007228/00005/00002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